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7" w:rsidRPr="00046208" w:rsidRDefault="004845A7" w:rsidP="00046208">
      <w:pPr>
        <w:tabs>
          <w:tab w:val="left" w:pos="1701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DERSİN ADI</w:t>
      </w:r>
      <w:r w:rsidRPr="00046208">
        <w:rPr>
          <w:rFonts w:ascii="Arial" w:hAnsi="Arial" w:cs="Arial"/>
          <w:b/>
          <w:sz w:val="20"/>
          <w:szCs w:val="20"/>
        </w:rPr>
        <w:tab/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8124CE" w:rsidRPr="00046208">
        <w:rPr>
          <w:rFonts w:ascii="Arial" w:hAnsi="Arial" w:cs="Arial"/>
          <w:b/>
          <w:sz w:val="20"/>
          <w:szCs w:val="20"/>
        </w:rPr>
        <w:t xml:space="preserve">DENİZDE EMNİYET VE </w:t>
      </w:r>
      <w:r w:rsidR="009B6B94" w:rsidRPr="00046208">
        <w:rPr>
          <w:rFonts w:ascii="Arial" w:hAnsi="Arial" w:cs="Arial"/>
          <w:b/>
          <w:sz w:val="20"/>
          <w:szCs w:val="20"/>
        </w:rPr>
        <w:t>DENİZCİLİK TEKNOLOJİSİ</w:t>
      </w:r>
    </w:p>
    <w:p w:rsidR="004845A7" w:rsidRPr="00046208" w:rsidRDefault="004845A7" w:rsidP="00046208">
      <w:pPr>
        <w:tabs>
          <w:tab w:val="left" w:pos="1701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DERSİN SÜRESİ</w:t>
      </w:r>
      <w:r w:rsidRPr="00046208">
        <w:rPr>
          <w:rFonts w:ascii="Arial" w:hAnsi="Arial" w:cs="Arial"/>
          <w:b/>
          <w:sz w:val="20"/>
          <w:szCs w:val="20"/>
        </w:rPr>
        <w:tab/>
      </w:r>
      <w:r w:rsidR="00046208">
        <w:rPr>
          <w:rFonts w:ascii="Arial" w:hAnsi="Arial" w:cs="Arial"/>
          <w:b/>
          <w:sz w:val="20"/>
          <w:szCs w:val="20"/>
        </w:rPr>
        <w:tab/>
      </w:r>
      <w:r w:rsidRPr="00046208">
        <w:rPr>
          <w:rFonts w:ascii="Arial" w:hAnsi="Arial" w:cs="Arial"/>
          <w:b/>
          <w:sz w:val="20"/>
          <w:szCs w:val="20"/>
        </w:rPr>
        <w:t xml:space="preserve">: </w:t>
      </w:r>
      <w:r w:rsidR="007F7BC7">
        <w:rPr>
          <w:rFonts w:ascii="Arial" w:hAnsi="Arial" w:cs="Arial"/>
          <w:sz w:val="20"/>
          <w:szCs w:val="20"/>
        </w:rPr>
        <w:t>5</w:t>
      </w:r>
      <w:r w:rsidR="00B61682"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>ders saati</w:t>
      </w:r>
    </w:p>
    <w:p w:rsidR="00A63C8A" w:rsidRPr="00046208" w:rsidRDefault="004845A7" w:rsidP="0004620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46208">
        <w:rPr>
          <w:rFonts w:ascii="Arial" w:hAnsi="Arial" w:cs="Arial"/>
          <w:b/>
          <w:sz w:val="20"/>
          <w:szCs w:val="20"/>
        </w:rPr>
        <w:t>DERSİN AMACI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A63C8A" w:rsidRPr="00046208">
        <w:rPr>
          <w:rFonts w:ascii="Arial" w:hAnsi="Arial" w:cs="Arial"/>
          <w:sz w:val="20"/>
          <w:szCs w:val="20"/>
        </w:rPr>
        <w:t xml:space="preserve">Bu derste öğrenciye, </w:t>
      </w:r>
      <w:r w:rsidR="00231B6F">
        <w:rPr>
          <w:rFonts w:ascii="Arial" w:hAnsi="Arial" w:cs="Arial"/>
          <w:sz w:val="20"/>
          <w:szCs w:val="20"/>
        </w:rPr>
        <w:t xml:space="preserve">temel elektrik ve </w:t>
      </w:r>
      <w:r w:rsidR="00D4041B" w:rsidRPr="00046208">
        <w:rPr>
          <w:rFonts w:ascii="Arial" w:hAnsi="Arial" w:cs="Arial"/>
          <w:sz w:val="20"/>
          <w:szCs w:val="20"/>
        </w:rPr>
        <w:t>elektronik devreler kurma</w:t>
      </w:r>
      <w:r w:rsidR="00013027" w:rsidRPr="00046208">
        <w:rPr>
          <w:rFonts w:ascii="Arial" w:hAnsi="Arial" w:cs="Arial"/>
          <w:sz w:val="20"/>
          <w:szCs w:val="20"/>
        </w:rPr>
        <w:t>,</w:t>
      </w:r>
      <w:r w:rsidR="00D310BB" w:rsidRPr="00046208">
        <w:rPr>
          <w:rFonts w:ascii="Arial" w:hAnsi="Arial" w:cs="Arial"/>
          <w:sz w:val="20"/>
          <w:szCs w:val="20"/>
        </w:rPr>
        <w:t xml:space="preserve"> teknik resim çizimleri,</w:t>
      </w:r>
      <w:r w:rsidR="00D4041B" w:rsidRPr="00046208">
        <w:rPr>
          <w:rFonts w:ascii="Arial" w:hAnsi="Arial" w:cs="Arial"/>
          <w:sz w:val="20"/>
          <w:szCs w:val="20"/>
        </w:rPr>
        <w:t xml:space="preserve"> elektrik devre çizimleri,</w:t>
      </w:r>
      <w:r w:rsidR="00D310BB" w:rsidRPr="00046208">
        <w:rPr>
          <w:rFonts w:ascii="Arial" w:hAnsi="Arial" w:cs="Arial"/>
          <w:sz w:val="20"/>
          <w:szCs w:val="20"/>
        </w:rPr>
        <w:t xml:space="preserve"> </w:t>
      </w:r>
      <w:r w:rsidR="00A63C8A" w:rsidRPr="00046208">
        <w:rPr>
          <w:rFonts w:ascii="Arial" w:hAnsi="Arial" w:cs="Arial"/>
          <w:sz w:val="20"/>
          <w:szCs w:val="20"/>
        </w:rPr>
        <w:t>yangın önleme ve yangınla mücadele etme, denizde temel ilk yardımı verme, personel güvenliği</w:t>
      </w:r>
      <w:r w:rsidR="00231B6F">
        <w:rPr>
          <w:rFonts w:ascii="Arial" w:hAnsi="Arial" w:cs="Arial"/>
          <w:sz w:val="20"/>
          <w:szCs w:val="20"/>
        </w:rPr>
        <w:t>ni sağlama</w:t>
      </w:r>
      <w:r w:rsidR="00A63C8A" w:rsidRPr="00046208">
        <w:rPr>
          <w:rFonts w:ascii="Arial" w:hAnsi="Arial" w:cs="Arial"/>
          <w:sz w:val="20"/>
          <w:szCs w:val="20"/>
        </w:rPr>
        <w:t xml:space="preserve"> ve sosyal sorumluluk</w:t>
      </w:r>
      <w:r w:rsidR="00231B6F">
        <w:rPr>
          <w:rFonts w:ascii="Arial" w:hAnsi="Arial" w:cs="Arial"/>
          <w:sz w:val="20"/>
          <w:szCs w:val="20"/>
        </w:rPr>
        <w:t>ları yerine getirme</w:t>
      </w:r>
      <w:r w:rsidR="00A63C8A" w:rsidRPr="00046208">
        <w:rPr>
          <w:rFonts w:ascii="Arial" w:hAnsi="Arial" w:cs="Arial"/>
          <w:sz w:val="20"/>
          <w:szCs w:val="20"/>
        </w:rPr>
        <w:t>, denizde kişisel can kurtarma ve can k</w:t>
      </w:r>
      <w:r w:rsidR="00D4041B" w:rsidRPr="00046208">
        <w:rPr>
          <w:rFonts w:ascii="Arial" w:hAnsi="Arial" w:cs="Arial"/>
          <w:sz w:val="20"/>
          <w:szCs w:val="20"/>
        </w:rPr>
        <w:t>urt</w:t>
      </w:r>
      <w:r w:rsidR="00231B6F">
        <w:rPr>
          <w:rFonts w:ascii="Arial" w:hAnsi="Arial" w:cs="Arial"/>
          <w:sz w:val="20"/>
          <w:szCs w:val="20"/>
        </w:rPr>
        <w:t>arma araçlarını kullanabilme</w:t>
      </w:r>
      <w:r w:rsidR="00023259">
        <w:rPr>
          <w:rFonts w:ascii="Arial" w:hAnsi="Arial" w:cs="Arial"/>
          <w:sz w:val="20"/>
          <w:szCs w:val="20"/>
        </w:rPr>
        <w:t xml:space="preserve">, emniyet ve güvenlik konularında </w:t>
      </w:r>
      <w:proofErr w:type="spellStart"/>
      <w:r w:rsidR="00023259">
        <w:rPr>
          <w:rFonts w:ascii="Arial" w:hAnsi="Arial" w:cs="Arial"/>
          <w:sz w:val="20"/>
          <w:szCs w:val="20"/>
        </w:rPr>
        <w:t>farkındalık</w:t>
      </w:r>
      <w:proofErr w:type="spellEnd"/>
      <w:r w:rsidR="00023259">
        <w:rPr>
          <w:rFonts w:ascii="Arial" w:hAnsi="Arial" w:cs="Arial"/>
          <w:sz w:val="20"/>
          <w:szCs w:val="20"/>
        </w:rPr>
        <w:t xml:space="preserve"> yaratma ve acil durum müdahalelerine yönelik</w:t>
      </w:r>
      <w:r w:rsidR="00D4041B" w:rsidRPr="00046208">
        <w:rPr>
          <w:rFonts w:ascii="Arial" w:hAnsi="Arial" w:cs="Arial"/>
          <w:sz w:val="20"/>
          <w:szCs w:val="20"/>
        </w:rPr>
        <w:t xml:space="preserve"> bilgi ve becerilerin </w:t>
      </w:r>
      <w:r w:rsidR="00B96B5F" w:rsidRPr="00046208">
        <w:rPr>
          <w:rFonts w:ascii="Arial" w:hAnsi="Arial" w:cs="Arial"/>
          <w:sz w:val="20"/>
          <w:szCs w:val="20"/>
        </w:rPr>
        <w:t>kazandırılması</w:t>
      </w:r>
      <w:r w:rsidR="00A63C8A" w:rsidRPr="00046208">
        <w:rPr>
          <w:rFonts w:ascii="Arial" w:hAnsi="Arial" w:cs="Arial"/>
          <w:sz w:val="20"/>
          <w:szCs w:val="20"/>
        </w:rPr>
        <w:t xml:space="preserve"> amaçlanmaktadır.</w:t>
      </w:r>
      <w:proofErr w:type="gramEnd"/>
    </w:p>
    <w:p w:rsidR="00A63C8A" w:rsidRPr="00046208" w:rsidRDefault="00A63C8A" w:rsidP="004845A7">
      <w:pPr>
        <w:spacing w:after="120"/>
        <w:rPr>
          <w:rFonts w:ascii="Arial" w:hAnsi="Arial" w:cs="Arial"/>
          <w:b/>
          <w:sz w:val="20"/>
          <w:szCs w:val="20"/>
        </w:rPr>
      </w:pPr>
    </w:p>
    <w:p w:rsidR="004845A7" w:rsidRPr="00046208" w:rsidRDefault="004845A7" w:rsidP="004845A7">
      <w:pPr>
        <w:spacing w:after="12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DERSİN ÖĞRENME KAZANIMLAR</w:t>
      </w:r>
      <w:r w:rsidR="00EC3D4E" w:rsidRPr="00046208">
        <w:rPr>
          <w:rFonts w:ascii="Arial" w:hAnsi="Arial" w:cs="Arial"/>
          <w:b/>
          <w:sz w:val="20"/>
          <w:szCs w:val="20"/>
        </w:rPr>
        <w:t>I</w:t>
      </w:r>
    </w:p>
    <w:p w:rsidR="00AE38DD" w:rsidRPr="00046208" w:rsidRDefault="00AE38DD" w:rsidP="00046208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Uluslararası denizcilik sözleşmelerinin ilgili hükümleri doğrultusunda personel emniyetini sağlar ve sosyal sorumlulukları yerine getirir.</w:t>
      </w:r>
    </w:p>
    <w:p w:rsidR="00870833" w:rsidRDefault="006847F9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0833">
        <w:rPr>
          <w:rFonts w:ascii="Arial" w:hAnsi="Arial" w:cs="Arial"/>
          <w:sz w:val="20"/>
          <w:szCs w:val="20"/>
        </w:rPr>
        <w:t>Uluslararası denizcilik sözleşme hükümleri doğrultusunda</w:t>
      </w:r>
      <w:r w:rsidRPr="00051737">
        <w:t xml:space="preserve"> </w:t>
      </w:r>
      <w:r w:rsidRPr="006847F9">
        <w:rPr>
          <w:rFonts w:ascii="Arial" w:hAnsi="Arial" w:cs="Arial"/>
          <w:sz w:val="20"/>
          <w:szCs w:val="20"/>
        </w:rPr>
        <w:t>temel ilk yardım yapar</w:t>
      </w:r>
      <w:r w:rsidR="00870833" w:rsidRPr="00870833">
        <w:rPr>
          <w:rFonts w:ascii="Arial" w:hAnsi="Arial" w:cs="Arial"/>
          <w:sz w:val="20"/>
          <w:szCs w:val="20"/>
        </w:rPr>
        <w:t xml:space="preserve"> </w:t>
      </w:r>
    </w:p>
    <w:p w:rsidR="00AE38DD" w:rsidRPr="00870833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0833">
        <w:rPr>
          <w:rFonts w:ascii="Arial" w:hAnsi="Arial" w:cs="Arial"/>
          <w:sz w:val="20"/>
          <w:szCs w:val="20"/>
        </w:rPr>
        <w:t>Gemide yangınları kontrol eder, önler ve mücadele eder.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Denizde kişisel canlı kalma tekniklerini uygular.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 kurtarma araçlarını kullanır.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Acil durumlara cevap verir.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Teknik resim kurallarına göre serbest elle, çizim takımlarıyla ve bilgisayar ortamında çizim uygulamaları yapar.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Teknik resim kurallarına göre serbest elle, çizim takımlarıyla ve bilgisayar ortamında elektrik ve elektronik resmi çizim uygulamaları yapar.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Gemide elektrik devreleri kurar.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Gemide elektronik devre uygulamaları yapar.</w:t>
      </w:r>
    </w:p>
    <w:p w:rsidR="00AE38DD" w:rsidRPr="00046208" w:rsidRDefault="00AE38DD" w:rsidP="00AE38DD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Gemide DC kaynakları kullanır.</w:t>
      </w:r>
    </w:p>
    <w:p w:rsidR="007A138A" w:rsidRPr="00046208" w:rsidRDefault="007A138A" w:rsidP="004845A7">
      <w:pPr>
        <w:rPr>
          <w:rFonts w:ascii="Arial" w:hAnsi="Arial" w:cs="Arial"/>
          <w:sz w:val="20"/>
          <w:szCs w:val="20"/>
        </w:rPr>
      </w:pPr>
    </w:p>
    <w:p w:rsidR="004845A7" w:rsidRDefault="00C200A1" w:rsidP="00932E8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DERSİN İÇERİĞİ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767"/>
        <w:gridCol w:w="1250"/>
        <w:gridCol w:w="1001"/>
        <w:gridCol w:w="1077"/>
        <w:gridCol w:w="1322"/>
      </w:tblGrid>
      <w:tr w:rsidR="004845A7" w:rsidRPr="00046208" w:rsidTr="00157E0D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4845A7" w:rsidRPr="00046208" w:rsidRDefault="008124CE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DENİZDE EMNİYET VE DENİZCİLİK TEKNOLOJİSİ</w:t>
            </w:r>
          </w:p>
        </w:tc>
      </w:tr>
      <w:tr w:rsidR="005E2DC1" w:rsidRPr="00046208" w:rsidTr="00157E0D">
        <w:trPr>
          <w:jc w:val="center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2767" w:type="dxa"/>
            <w:vMerge w:val="restart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5E2DC1" w:rsidRPr="00046208" w:rsidTr="00157E0D">
        <w:trPr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Modül</w:t>
            </w:r>
            <w:r w:rsidR="005E2DC1" w:rsidRPr="00046208">
              <w:rPr>
                <w:rFonts w:ascii="Arial" w:hAnsi="Arial" w:cs="Arial"/>
                <w:sz w:val="20"/>
                <w:szCs w:val="20"/>
              </w:rPr>
              <w:t>ün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Ders</w:t>
            </w:r>
            <w:r w:rsidR="005E2DC1" w:rsidRPr="00046208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4845A7" w:rsidRPr="00046208" w:rsidRDefault="004845A7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905B05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905B05" w:rsidRPr="00046208" w:rsidRDefault="00905B05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Personel Emniyeti ve Sosyal Sorumluluk</w:t>
            </w:r>
          </w:p>
        </w:tc>
        <w:tc>
          <w:tcPr>
            <w:tcW w:w="2767" w:type="dxa"/>
            <w:vAlign w:val="center"/>
          </w:tcPr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Personel emniyeti</w:t>
            </w:r>
          </w:p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Denizde sosyal sorumluluk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5B05" w:rsidRPr="00046208" w:rsidRDefault="00905B05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05B05" w:rsidRPr="00046208" w:rsidRDefault="00905B05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905B05" w:rsidRPr="00046208" w:rsidRDefault="00905B05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40/1</w:t>
            </w:r>
            <w:r w:rsidR="007F7B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905B05" w:rsidRPr="00046208" w:rsidRDefault="00905B05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8,</w:t>
            </w:r>
            <w:r w:rsidR="00BD38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5B05" w:rsidRPr="00046208" w:rsidTr="00157E0D">
        <w:trPr>
          <w:trHeight w:val="567"/>
          <w:jc w:val="center"/>
        </w:trPr>
        <w:tc>
          <w:tcPr>
            <w:tcW w:w="1655" w:type="dxa"/>
            <w:shd w:val="clear" w:color="auto" w:fill="FFFFFF" w:themeFill="background1"/>
            <w:vAlign w:val="center"/>
          </w:tcPr>
          <w:p w:rsidR="00905B05" w:rsidRPr="00046208" w:rsidRDefault="00905B05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İlk Yardım Temel Eğitimi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Kendi emniyetine yönelik kaza ve tehditlerin değerlendirilmesi </w:t>
            </w:r>
          </w:p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Vücut yapısı ve işlevleri</w:t>
            </w:r>
          </w:p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Acil durumlarda alınması gereken önlemler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620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620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5B05" w:rsidRPr="00046208" w:rsidRDefault="00905B05" w:rsidP="007F7B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905B05" w:rsidRPr="00046208" w:rsidRDefault="00905B05" w:rsidP="00BD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8,</w:t>
            </w:r>
            <w:r w:rsidR="00BD38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05B05" w:rsidRPr="00046208" w:rsidTr="00157E0D">
        <w:trPr>
          <w:trHeight w:val="567"/>
          <w:jc w:val="center"/>
        </w:trPr>
        <w:tc>
          <w:tcPr>
            <w:tcW w:w="1655" w:type="dxa"/>
            <w:shd w:val="clear" w:color="auto" w:fill="FFFFFF" w:themeFill="background1"/>
            <w:vAlign w:val="center"/>
          </w:tcPr>
          <w:p w:rsidR="00905B05" w:rsidRPr="00046208" w:rsidRDefault="00905B05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Yangın Önleme ve Yangınla Mücadele Temel Eğitimi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Yangınla mücadelede kullanılan kişisel donanımları </w:t>
            </w:r>
          </w:p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Yangınla mücadele 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5B05" w:rsidRPr="00046208" w:rsidRDefault="00905B05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905B05" w:rsidRPr="00046208" w:rsidRDefault="00905B05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8,</w:t>
            </w:r>
            <w:r w:rsidR="00BD38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5B05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905B05" w:rsidRPr="00046208" w:rsidRDefault="00905B05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Denizde Kişisel Can</w:t>
            </w:r>
            <w:r w:rsidR="00B5616D">
              <w:rPr>
                <w:rFonts w:ascii="Arial" w:hAnsi="Arial" w:cs="Arial"/>
                <w:sz w:val="20"/>
                <w:szCs w:val="20"/>
              </w:rPr>
              <w:t>lı</w:t>
            </w:r>
            <w:bookmarkStart w:id="0" w:name="_GoBack"/>
            <w:bookmarkEnd w:id="0"/>
            <w:r w:rsidRPr="00046208">
              <w:rPr>
                <w:rFonts w:ascii="Arial" w:hAnsi="Arial" w:cs="Arial"/>
                <w:sz w:val="20"/>
                <w:szCs w:val="20"/>
              </w:rPr>
              <w:t xml:space="preserve"> Kalma Tekniklerini Uygulama</w:t>
            </w:r>
          </w:p>
        </w:tc>
        <w:tc>
          <w:tcPr>
            <w:tcW w:w="2767" w:type="dxa"/>
            <w:vAlign w:val="center"/>
          </w:tcPr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Kişisel can kurtarma araçları</w:t>
            </w:r>
          </w:p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Denizde canlı kalma teknikleri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905B05" w:rsidRPr="00046208" w:rsidRDefault="00905B05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2" w:type="dxa"/>
            <w:vAlign w:val="center"/>
          </w:tcPr>
          <w:p w:rsidR="00905B05" w:rsidRPr="00046208" w:rsidRDefault="00905B05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8,</w:t>
            </w:r>
            <w:r w:rsidR="00BD38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5B05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905B05" w:rsidRPr="00046208" w:rsidRDefault="00905B05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Can Kurtarma Araçları Kullanma </w:t>
            </w:r>
          </w:p>
        </w:tc>
        <w:tc>
          <w:tcPr>
            <w:tcW w:w="2767" w:type="dxa"/>
            <w:vAlign w:val="center"/>
          </w:tcPr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Toplu can kurtarma araçları indirme sistemleri</w:t>
            </w:r>
          </w:p>
          <w:p w:rsidR="00905B05" w:rsidRPr="00046208" w:rsidRDefault="00905B05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Toplu can kurtarma araçları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05B05" w:rsidRPr="00046208" w:rsidRDefault="00905B05" w:rsidP="00A6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905B05" w:rsidRPr="00046208" w:rsidRDefault="00905B05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2" w:type="dxa"/>
            <w:vAlign w:val="center"/>
          </w:tcPr>
          <w:p w:rsidR="00905B05" w:rsidRPr="00046208" w:rsidRDefault="00905B05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8,</w:t>
            </w:r>
            <w:r w:rsidR="00BD38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38DD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AE38DD" w:rsidRPr="00046208" w:rsidRDefault="00AE38DD" w:rsidP="00046208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lastRenderedPageBreak/>
              <w:t>Acil Durumlar</w:t>
            </w:r>
          </w:p>
          <w:p w:rsidR="00AE38DD" w:rsidRPr="00046208" w:rsidRDefault="00AE38DD" w:rsidP="000462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67" w:type="dxa"/>
            <w:vAlign w:val="center"/>
          </w:tcPr>
          <w:p w:rsidR="00AE38DD" w:rsidRPr="00046208" w:rsidRDefault="00AE38D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Acil durumlarda yolcuların emniyeti ve korunması tedbirleri</w:t>
            </w:r>
          </w:p>
          <w:p w:rsidR="00AE38DD" w:rsidRPr="00046208" w:rsidRDefault="00AE38D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Çatışma ve karaya oturma sonrası yapılacak işlemler</w:t>
            </w:r>
          </w:p>
          <w:p w:rsidR="00AE38DD" w:rsidRPr="00046208" w:rsidRDefault="00AE38D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Denizden adam kurtarma operasyonu</w:t>
            </w:r>
          </w:p>
          <w:p w:rsidR="00AE38DD" w:rsidRPr="00046208" w:rsidRDefault="00AE38D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Tehlikede olan gemiye yardımda bulunma</w:t>
            </w:r>
          </w:p>
          <w:p w:rsidR="00AE38DD" w:rsidRPr="00046208" w:rsidRDefault="00AE38D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Denizde bir tehlike işaretine cevap verme</w:t>
            </w:r>
          </w:p>
          <w:p w:rsidR="00AE38DD" w:rsidRPr="00046208" w:rsidRDefault="00AE38D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Güvenlik tanıtım, güvenlik </w:t>
            </w:r>
            <w:proofErr w:type="spellStart"/>
            <w:r w:rsidRPr="00046208">
              <w:rPr>
                <w:rFonts w:ascii="Arial" w:hAnsi="Arial" w:cs="Arial"/>
                <w:sz w:val="20"/>
                <w:szCs w:val="20"/>
              </w:rPr>
              <w:t>farkındalık</w:t>
            </w:r>
            <w:proofErr w:type="spellEnd"/>
            <w:r w:rsidRPr="00046208">
              <w:rPr>
                <w:rFonts w:ascii="Arial" w:hAnsi="Arial" w:cs="Arial"/>
                <w:sz w:val="20"/>
                <w:szCs w:val="20"/>
              </w:rPr>
              <w:t xml:space="preserve"> ve belirlenmiş güvenlik görevleri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38DD" w:rsidRPr="00046208" w:rsidRDefault="00AE38DD" w:rsidP="0004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E38DD" w:rsidRPr="00046208" w:rsidRDefault="00AE38DD" w:rsidP="0004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AE38DD" w:rsidRPr="00046208" w:rsidRDefault="00AE38DD" w:rsidP="007F7B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2" w:type="dxa"/>
            <w:vAlign w:val="center"/>
          </w:tcPr>
          <w:p w:rsidR="00AE38DD" w:rsidRPr="00046208" w:rsidRDefault="00AE38DD" w:rsidP="00BD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8,</w:t>
            </w:r>
            <w:r w:rsidR="00BD38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7794D" w:rsidRPr="00046208" w:rsidTr="00157E0D">
        <w:trPr>
          <w:trHeight w:val="1121"/>
          <w:jc w:val="center"/>
        </w:trPr>
        <w:tc>
          <w:tcPr>
            <w:tcW w:w="1655" w:type="dxa"/>
            <w:vAlign w:val="center"/>
          </w:tcPr>
          <w:p w:rsidR="0077794D" w:rsidRPr="00046208" w:rsidRDefault="0077794D" w:rsidP="007779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46208">
              <w:rPr>
                <w:rFonts w:ascii="Arial" w:hAnsi="Arial" w:cs="Arial"/>
                <w:color w:val="000000"/>
                <w:sz w:val="20"/>
                <w:szCs w:val="20"/>
              </w:rPr>
              <w:t>Gemi Teknik Resmi</w:t>
            </w:r>
          </w:p>
        </w:tc>
        <w:tc>
          <w:tcPr>
            <w:tcW w:w="2767" w:type="dxa"/>
            <w:vAlign w:val="bottom"/>
          </w:tcPr>
          <w:p w:rsidR="0077794D" w:rsidRPr="00046208" w:rsidRDefault="0077794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Temel Geometrik şekiller</w:t>
            </w:r>
          </w:p>
          <w:p w:rsidR="0077794D" w:rsidRPr="00046208" w:rsidRDefault="0077794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Perspektif </w:t>
            </w:r>
          </w:p>
          <w:p w:rsidR="0077794D" w:rsidRPr="00046208" w:rsidRDefault="0077794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Ölçülendirme ve ölçeklendirme </w:t>
            </w:r>
          </w:p>
          <w:p w:rsidR="005A47A0" w:rsidRPr="00046208" w:rsidRDefault="0077794D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Kesit görünüşler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7794D" w:rsidRPr="00046208" w:rsidRDefault="005055EE" w:rsidP="009B6B9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77794D" w:rsidRPr="00046208" w:rsidRDefault="005055EE" w:rsidP="007F7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534429" w:rsidRPr="000462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7F7B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2" w:type="dxa"/>
            <w:vAlign w:val="center"/>
          </w:tcPr>
          <w:p w:rsidR="0077794D" w:rsidRPr="00046208" w:rsidRDefault="005D5EB1" w:rsidP="00BD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E0EFF" w:rsidRPr="00046208" w:rsidTr="00046208">
        <w:trPr>
          <w:trHeight w:val="867"/>
          <w:jc w:val="center"/>
        </w:trPr>
        <w:tc>
          <w:tcPr>
            <w:tcW w:w="1655" w:type="dxa"/>
            <w:vAlign w:val="center"/>
          </w:tcPr>
          <w:p w:rsidR="00DE0EFF" w:rsidRPr="00046208" w:rsidRDefault="00DE0EFF" w:rsidP="00DE0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Elektrik Elektronik Resmi</w:t>
            </w:r>
          </w:p>
        </w:tc>
        <w:tc>
          <w:tcPr>
            <w:tcW w:w="2767" w:type="dxa"/>
            <w:vAlign w:val="bottom"/>
          </w:tcPr>
          <w:p w:rsidR="00DE0EFF" w:rsidRPr="00046208" w:rsidRDefault="00DE0EFF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Elektrik tesisat şemaları</w:t>
            </w:r>
          </w:p>
          <w:p w:rsidR="00DE0EFF" w:rsidRPr="00046208" w:rsidRDefault="00DE0EFF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Elektronik devre şemaları</w:t>
            </w:r>
            <w:r w:rsidRPr="000462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E0EFF" w:rsidRPr="00046208" w:rsidRDefault="005055EE" w:rsidP="00DE0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E0EFF" w:rsidRPr="00046208" w:rsidRDefault="00DE0EFF" w:rsidP="00DE0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DE0EFF" w:rsidRPr="00046208" w:rsidRDefault="00DE0EFF" w:rsidP="007F7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color w:val="000000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2" w:type="dxa"/>
            <w:vAlign w:val="center"/>
          </w:tcPr>
          <w:p w:rsidR="00DE0EFF" w:rsidRPr="00046208" w:rsidRDefault="00905B05" w:rsidP="00DE0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  <w:r w:rsidR="00BD38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312BA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8312BA" w:rsidRPr="00046208" w:rsidRDefault="008312BA" w:rsidP="006015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Temel Gemi Elektriği</w:t>
            </w:r>
          </w:p>
        </w:tc>
        <w:tc>
          <w:tcPr>
            <w:tcW w:w="2767" w:type="dxa"/>
            <w:vAlign w:val="center"/>
          </w:tcPr>
          <w:p w:rsidR="008312BA" w:rsidRPr="00046208" w:rsidRDefault="008312BA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 xml:space="preserve">Elektrik devreleri </w:t>
            </w:r>
          </w:p>
          <w:p w:rsidR="008312BA" w:rsidRPr="00046208" w:rsidRDefault="008312BA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208">
              <w:rPr>
                <w:rFonts w:ascii="Arial" w:hAnsi="Arial" w:cs="Arial"/>
                <w:sz w:val="20"/>
                <w:szCs w:val="20"/>
              </w:rPr>
              <w:t>Ohm</w:t>
            </w:r>
            <w:proofErr w:type="spellEnd"/>
            <w:r w:rsidRPr="00046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FB9" w:rsidRPr="00046208">
              <w:rPr>
                <w:rFonts w:ascii="Arial" w:hAnsi="Arial" w:cs="Arial"/>
                <w:sz w:val="20"/>
                <w:szCs w:val="20"/>
              </w:rPr>
              <w:t>kanunu</w:t>
            </w:r>
            <w:r w:rsidRPr="0004620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46208">
              <w:rPr>
                <w:rFonts w:ascii="Arial" w:hAnsi="Arial" w:cs="Arial"/>
                <w:sz w:val="20"/>
                <w:szCs w:val="20"/>
              </w:rPr>
              <w:t>Kirchoff</w:t>
            </w:r>
            <w:proofErr w:type="spellEnd"/>
            <w:r w:rsidRPr="00046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FB9" w:rsidRPr="00046208">
              <w:rPr>
                <w:rFonts w:ascii="Arial" w:hAnsi="Arial" w:cs="Arial"/>
                <w:sz w:val="20"/>
                <w:szCs w:val="20"/>
              </w:rPr>
              <w:t xml:space="preserve">kanunu </w:t>
            </w:r>
          </w:p>
          <w:p w:rsidR="008312BA" w:rsidRPr="00046208" w:rsidRDefault="008312BA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Elektrik ölçü aletleri</w:t>
            </w:r>
          </w:p>
          <w:p w:rsidR="008312BA" w:rsidRPr="00046208" w:rsidRDefault="008312BA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Aydınlatma, priz ve güç tesisatı uygulama devreleri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312BA" w:rsidRPr="00046208" w:rsidRDefault="008312BA" w:rsidP="00601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12BA" w:rsidRPr="00046208" w:rsidRDefault="008312BA" w:rsidP="00601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8312BA" w:rsidRPr="00046208" w:rsidRDefault="007F3AE9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2" w:type="dxa"/>
            <w:vAlign w:val="center"/>
          </w:tcPr>
          <w:p w:rsidR="008312BA" w:rsidRPr="00046208" w:rsidRDefault="00BD38BB" w:rsidP="00601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D5EB1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7F3AE9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7F3AE9" w:rsidRPr="00046208" w:rsidRDefault="007F3AE9" w:rsidP="00103B6C">
            <w:pPr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Elektronik Devre Uygulamaları</w:t>
            </w:r>
          </w:p>
        </w:tc>
        <w:tc>
          <w:tcPr>
            <w:tcW w:w="2767" w:type="dxa"/>
            <w:vAlign w:val="center"/>
          </w:tcPr>
          <w:p w:rsidR="007F3AE9" w:rsidRPr="00046208" w:rsidRDefault="007F3AE9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Pasif devre elemanı uygulamaları</w:t>
            </w:r>
          </w:p>
          <w:p w:rsidR="007F3AE9" w:rsidRPr="00046208" w:rsidRDefault="007F3AE9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Yarı iletken devre elemanı uygulamaları</w:t>
            </w:r>
          </w:p>
          <w:p w:rsidR="007F3AE9" w:rsidRPr="00046208" w:rsidRDefault="007F3AE9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İşlemsel yükselteçler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F3AE9" w:rsidRPr="00046208" w:rsidRDefault="00905B05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F3AE9" w:rsidRPr="00046208" w:rsidRDefault="007F3AE9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7F3AE9" w:rsidRPr="00046208" w:rsidRDefault="00CE2570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2" w:type="dxa"/>
            <w:vAlign w:val="center"/>
          </w:tcPr>
          <w:p w:rsidR="007F3AE9" w:rsidRPr="00046208" w:rsidRDefault="005D5EB1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3AE9" w:rsidRPr="00046208" w:rsidTr="00157E0D">
        <w:trPr>
          <w:trHeight w:val="567"/>
          <w:jc w:val="center"/>
        </w:trPr>
        <w:tc>
          <w:tcPr>
            <w:tcW w:w="1655" w:type="dxa"/>
            <w:vAlign w:val="center"/>
          </w:tcPr>
          <w:p w:rsidR="007F3AE9" w:rsidRPr="00046208" w:rsidRDefault="007F3AE9" w:rsidP="00103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color w:val="000000"/>
                <w:sz w:val="20"/>
                <w:szCs w:val="20"/>
              </w:rPr>
              <w:t>DC Kaynaklar</w:t>
            </w:r>
          </w:p>
        </w:tc>
        <w:tc>
          <w:tcPr>
            <w:tcW w:w="2767" w:type="dxa"/>
            <w:vAlign w:val="center"/>
          </w:tcPr>
          <w:p w:rsidR="007F3AE9" w:rsidRPr="00046208" w:rsidRDefault="007F3AE9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Doğru akım kaynakları</w:t>
            </w:r>
          </w:p>
          <w:p w:rsidR="007F3AE9" w:rsidRPr="00046208" w:rsidRDefault="007F3AE9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Akü bataryaları</w:t>
            </w:r>
          </w:p>
          <w:p w:rsidR="007F3AE9" w:rsidRPr="00046208" w:rsidRDefault="007F3AE9" w:rsidP="00046208">
            <w:pPr>
              <w:pStyle w:val="ListeParagraf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Transformatörler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F3AE9" w:rsidRPr="00046208" w:rsidRDefault="007F3AE9" w:rsidP="00103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F3AE9" w:rsidRPr="00046208" w:rsidRDefault="007F3AE9" w:rsidP="00103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7F3AE9" w:rsidRPr="00046208" w:rsidRDefault="00B142B4" w:rsidP="007F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40/</w:t>
            </w:r>
            <w:r w:rsidR="007F7B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2" w:type="dxa"/>
            <w:vAlign w:val="center"/>
          </w:tcPr>
          <w:p w:rsidR="007F3AE9" w:rsidRPr="00046208" w:rsidRDefault="005D5EB1" w:rsidP="00F5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3AE9" w:rsidRPr="00046208" w:rsidTr="00157E0D">
        <w:trPr>
          <w:jc w:val="center"/>
        </w:trPr>
        <w:tc>
          <w:tcPr>
            <w:tcW w:w="4422" w:type="dxa"/>
            <w:gridSpan w:val="2"/>
            <w:vAlign w:val="center"/>
          </w:tcPr>
          <w:p w:rsidR="007F3AE9" w:rsidRPr="00046208" w:rsidRDefault="007F3AE9" w:rsidP="0073615C">
            <w:pPr>
              <w:ind w:left="3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6208">
              <w:rPr>
                <w:rFonts w:ascii="Arial" w:eastAsia="Calibri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F3AE9" w:rsidRPr="00046208" w:rsidRDefault="00905B05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F198F" w:rsidRPr="000462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05B05" w:rsidRPr="00046208" w:rsidRDefault="00905B05" w:rsidP="00905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7" w:type="dxa"/>
            <w:vAlign w:val="center"/>
          </w:tcPr>
          <w:p w:rsidR="007F3AE9" w:rsidRPr="00046208" w:rsidRDefault="007F7BC7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1322" w:type="dxa"/>
            <w:vAlign w:val="center"/>
          </w:tcPr>
          <w:p w:rsidR="007F3AE9" w:rsidRPr="00046208" w:rsidRDefault="007F3AE9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7F3AE9" w:rsidRPr="00046208" w:rsidRDefault="007F3AE9" w:rsidP="004845A7">
      <w:pPr>
        <w:rPr>
          <w:rFonts w:ascii="Arial" w:hAnsi="Arial" w:cs="Arial"/>
          <w:sz w:val="20"/>
          <w:szCs w:val="20"/>
        </w:rPr>
      </w:pPr>
    </w:p>
    <w:p w:rsidR="00AF6529" w:rsidRDefault="00C200A1" w:rsidP="00146FDF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046208" w:rsidRPr="00046208" w:rsidRDefault="00046208" w:rsidP="00146FDF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9B6B94" w:rsidRPr="00046208" w:rsidRDefault="009B6B94" w:rsidP="009B6B94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aşağıdakiler gereklidir:</w:t>
      </w:r>
    </w:p>
    <w:p w:rsidR="004D6D2C" w:rsidRPr="00046208" w:rsidRDefault="00023259" w:rsidP="00E83D16">
      <w:pPr>
        <w:pStyle w:val="ListeParagraf"/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Derslerin en az iki g</w:t>
      </w:r>
      <w:r w:rsidR="004D6D2C" w:rsidRPr="00046208">
        <w:rPr>
          <w:rFonts w:ascii="Arial" w:hAnsi="Arial" w:cs="Arial"/>
          <w:sz w:val="20"/>
          <w:szCs w:val="20"/>
        </w:rPr>
        <w:t>rup oluşturarak iki ayrı</w:t>
      </w:r>
      <w:r w:rsidR="009B6B94" w:rsidRPr="00046208">
        <w:rPr>
          <w:rFonts w:ascii="Arial" w:hAnsi="Arial" w:cs="Arial"/>
          <w:sz w:val="20"/>
          <w:szCs w:val="20"/>
        </w:rPr>
        <w:t xml:space="preserve"> öğretmen nezaretinde işlenmesi</w:t>
      </w:r>
    </w:p>
    <w:p w:rsidR="004D6D2C" w:rsidRPr="00046208" w:rsidRDefault="004D6D2C" w:rsidP="00E83D16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Denizcilik </w:t>
      </w:r>
      <w:proofErr w:type="spellStart"/>
      <w:r w:rsidR="00DF198F" w:rsidRPr="00046208">
        <w:rPr>
          <w:rFonts w:ascii="Arial" w:hAnsi="Arial" w:cs="Arial"/>
          <w:sz w:val="20"/>
          <w:szCs w:val="20"/>
        </w:rPr>
        <w:t>laboratu</w:t>
      </w:r>
      <w:r w:rsidR="00023259">
        <w:rPr>
          <w:rFonts w:ascii="Arial" w:hAnsi="Arial" w:cs="Arial"/>
          <w:sz w:val="20"/>
          <w:szCs w:val="20"/>
        </w:rPr>
        <w:t>v</w:t>
      </w:r>
      <w:r w:rsidR="00DF198F" w:rsidRPr="00046208">
        <w:rPr>
          <w:rFonts w:ascii="Arial" w:hAnsi="Arial" w:cs="Arial"/>
          <w:sz w:val="20"/>
          <w:szCs w:val="20"/>
        </w:rPr>
        <w:t>arı</w:t>
      </w:r>
      <w:proofErr w:type="spellEnd"/>
    </w:p>
    <w:p w:rsidR="004D6D2C" w:rsidRPr="00046208" w:rsidRDefault="004D6D2C" w:rsidP="00E83D16">
      <w:pPr>
        <w:pStyle w:val="ListeParagraf"/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İlk yardım merkezi/revir</w:t>
      </w:r>
    </w:p>
    <w:p w:rsidR="004D6D2C" w:rsidRPr="00046208" w:rsidRDefault="004D6D2C" w:rsidP="00E83D16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eğitim merkezi</w:t>
      </w:r>
    </w:p>
    <w:p w:rsidR="004D6D2C" w:rsidRPr="00046208" w:rsidRDefault="004D6D2C" w:rsidP="00E83D16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</w:t>
      </w:r>
      <w:r w:rsidR="00023259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kurtarma</w:t>
      </w:r>
      <w:r w:rsidR="009B6B94" w:rsidRPr="00046208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araçları merkezi</w:t>
      </w:r>
    </w:p>
    <w:p w:rsidR="004D6D2C" w:rsidRPr="00046208" w:rsidRDefault="004D6D2C" w:rsidP="00E83D16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</w:t>
      </w:r>
      <w:r w:rsidR="00023259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kurtarma araçları platformu</w:t>
      </w:r>
    </w:p>
    <w:p w:rsidR="0073615C" w:rsidRPr="00046208" w:rsidRDefault="00300D63" w:rsidP="00E83D16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Temel elektrik-elektronik</w:t>
      </w:r>
      <w:r w:rsidR="004D6D2C" w:rsidRPr="000462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0EB8" w:rsidRPr="00046208">
        <w:rPr>
          <w:rFonts w:ascii="Arial" w:hAnsi="Arial" w:cs="Arial"/>
          <w:sz w:val="20"/>
          <w:szCs w:val="20"/>
        </w:rPr>
        <w:t>laboratu</w:t>
      </w:r>
      <w:r w:rsidR="00023259">
        <w:rPr>
          <w:rFonts w:ascii="Arial" w:hAnsi="Arial" w:cs="Arial"/>
          <w:sz w:val="20"/>
          <w:szCs w:val="20"/>
        </w:rPr>
        <w:t>v</w:t>
      </w:r>
      <w:r w:rsidR="005A0EB8" w:rsidRPr="00046208">
        <w:rPr>
          <w:rFonts w:ascii="Arial" w:hAnsi="Arial" w:cs="Arial"/>
          <w:sz w:val="20"/>
          <w:szCs w:val="20"/>
        </w:rPr>
        <w:t>arı</w:t>
      </w:r>
      <w:proofErr w:type="spellEnd"/>
    </w:p>
    <w:p w:rsidR="005A0EB8" w:rsidRPr="00046208" w:rsidRDefault="005A0EB8" w:rsidP="005A0EB8">
      <w:pPr>
        <w:rPr>
          <w:rFonts w:ascii="Arial" w:hAnsi="Arial" w:cs="Arial"/>
          <w:sz w:val="20"/>
          <w:szCs w:val="20"/>
        </w:rPr>
      </w:pPr>
    </w:p>
    <w:p w:rsidR="0073615C" w:rsidRPr="00046208" w:rsidRDefault="0073615C" w:rsidP="00E83D16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br w:type="page"/>
      </w:r>
    </w:p>
    <w:p w:rsidR="0073615C" w:rsidRPr="00046208" w:rsidRDefault="0073615C" w:rsidP="00046208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046208" w:rsidRPr="00046208">
        <w:rPr>
          <w:rFonts w:ascii="Arial" w:hAnsi="Arial" w:cs="Arial"/>
          <w:b/>
          <w:sz w:val="20"/>
          <w:szCs w:val="20"/>
        </w:rPr>
        <w:t>PERSONEL EMNİYETİ VE SOSYAL SORUMLULUK</w:t>
      </w:r>
    </w:p>
    <w:p w:rsidR="0073615C" w:rsidRPr="00046208" w:rsidRDefault="0073615C" w:rsidP="00046208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3615C" w:rsidRPr="00046208" w:rsidRDefault="0073615C" w:rsidP="00046208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>1</w:t>
      </w:r>
      <w:r w:rsidR="007F7BC7">
        <w:rPr>
          <w:rFonts w:ascii="Arial" w:hAnsi="Arial" w:cs="Arial"/>
          <w:sz w:val="20"/>
          <w:szCs w:val="20"/>
        </w:rPr>
        <w:t>5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 xml:space="preserve">ders </w:t>
      </w:r>
      <w:r w:rsidRPr="00046208">
        <w:rPr>
          <w:rFonts w:ascii="Arial" w:hAnsi="Arial" w:cs="Arial"/>
          <w:sz w:val="20"/>
          <w:szCs w:val="20"/>
        </w:rPr>
        <w:t>saati</w:t>
      </w:r>
    </w:p>
    <w:p w:rsidR="0073615C" w:rsidRPr="00046208" w:rsidRDefault="0073615C" w:rsidP="00046208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>Birey/öğrenciye</w:t>
      </w:r>
      <w:r w:rsidR="009B6B94" w:rsidRPr="00046208">
        <w:rPr>
          <w:rFonts w:ascii="Arial" w:hAnsi="Arial" w:cs="Arial"/>
          <w:sz w:val="20"/>
          <w:szCs w:val="20"/>
        </w:rPr>
        <w:t xml:space="preserve"> </w:t>
      </w:r>
      <w:r w:rsidR="000E2628" w:rsidRPr="00046208">
        <w:rPr>
          <w:rFonts w:ascii="Arial" w:hAnsi="Arial" w:cs="Arial"/>
          <w:sz w:val="20"/>
          <w:szCs w:val="20"/>
        </w:rPr>
        <w:t>uluslar</w:t>
      </w:r>
      <w:r w:rsidRPr="00046208">
        <w:rPr>
          <w:rFonts w:ascii="Arial" w:hAnsi="Arial" w:cs="Arial"/>
          <w:sz w:val="20"/>
          <w:szCs w:val="20"/>
        </w:rPr>
        <w:t>arası denizcilik sözleşmelerinin ilgili hükümleri doğrultusunda personel emniyeti ve sosyal sorumluluk ile ilgili gerekl</w:t>
      </w:r>
      <w:r w:rsidR="000E2628" w:rsidRPr="00046208">
        <w:rPr>
          <w:rFonts w:ascii="Arial" w:hAnsi="Arial" w:cs="Arial"/>
          <w:sz w:val="20"/>
          <w:szCs w:val="20"/>
        </w:rPr>
        <w:t>i bilgi ve beceriyi kazandırmak</w:t>
      </w:r>
    </w:p>
    <w:p w:rsidR="0073615C" w:rsidRDefault="00046208" w:rsidP="00046208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</w:t>
      </w:r>
      <w:r w:rsidR="00C200A1">
        <w:rPr>
          <w:rFonts w:ascii="Arial" w:hAnsi="Arial" w:cs="Arial"/>
          <w:b/>
          <w:sz w:val="20"/>
          <w:szCs w:val="20"/>
        </w:rPr>
        <w:t>ÖĞRENME KAZANIMLARI</w:t>
      </w:r>
    </w:p>
    <w:p w:rsidR="0073615C" w:rsidRPr="00046208" w:rsidRDefault="000E2628" w:rsidP="00E83D16">
      <w:pPr>
        <w:pStyle w:val="ListeParagraf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Uluslar</w:t>
      </w:r>
      <w:r w:rsidR="0073615C" w:rsidRPr="00046208">
        <w:rPr>
          <w:rFonts w:ascii="Arial" w:hAnsi="Arial" w:cs="Arial"/>
          <w:sz w:val="20"/>
          <w:szCs w:val="20"/>
        </w:rPr>
        <w:t>arası denizcilik sözleşmelerinin ilgili hükümlerine göre personel emniyetini sağlar.</w:t>
      </w:r>
    </w:p>
    <w:p w:rsidR="0073615C" w:rsidRPr="00046208" w:rsidRDefault="000E2628" w:rsidP="00E83D16">
      <w:pPr>
        <w:pStyle w:val="ListeParagraf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Uluslar</w:t>
      </w:r>
      <w:r w:rsidR="0073615C" w:rsidRPr="00046208">
        <w:rPr>
          <w:rFonts w:ascii="Arial" w:hAnsi="Arial" w:cs="Arial"/>
          <w:sz w:val="20"/>
          <w:szCs w:val="20"/>
        </w:rPr>
        <w:t>arası denizcilik sözleşmelerinin ilgili hükümlerine göre denizde sosyal sorumlulukları yerine getirir.</w:t>
      </w:r>
    </w:p>
    <w:p w:rsidR="0073615C" w:rsidRPr="00046208" w:rsidRDefault="0073615C" w:rsidP="0073615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tblLayout w:type="fixed"/>
        <w:tblLook w:val="04A0"/>
      </w:tblPr>
      <w:tblGrid>
        <w:gridCol w:w="1292"/>
        <w:gridCol w:w="581"/>
        <w:gridCol w:w="7199"/>
      </w:tblGrid>
      <w:tr w:rsidR="0073615C" w:rsidRPr="00046208" w:rsidTr="0049676B">
        <w:trPr>
          <w:cnfStyle w:val="100000000000"/>
          <w:trHeight w:val="20"/>
        </w:trPr>
        <w:tc>
          <w:tcPr>
            <w:tcW w:w="1261" w:type="dxa"/>
          </w:tcPr>
          <w:p w:rsidR="0073615C" w:rsidRPr="00046208" w:rsidRDefault="0073615C" w:rsidP="0073615C">
            <w:pPr>
              <w:ind w:left="-142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BAŞARIM ÖLÇÜTLERİ</w:t>
            </w:r>
          </w:p>
        </w:tc>
      </w:tr>
      <w:tr w:rsidR="0073615C" w:rsidRPr="00046208" w:rsidTr="0049676B">
        <w:trPr>
          <w:trHeight w:val="311"/>
        </w:trPr>
        <w:tc>
          <w:tcPr>
            <w:tcW w:w="1261" w:type="dxa"/>
            <w:vMerge w:val="restart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Genel güvenlik tedbirlerini açıklar.</w:t>
            </w:r>
          </w:p>
        </w:tc>
      </w:tr>
      <w:tr w:rsidR="0073615C" w:rsidRPr="00046208" w:rsidTr="0049676B">
        <w:trPr>
          <w:trHeight w:val="470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Alınması gereken kişisel güvenlik tedbirlerini listeler. </w:t>
            </w:r>
          </w:p>
        </w:tc>
      </w:tr>
      <w:tr w:rsidR="0073615C" w:rsidRPr="00046208" w:rsidTr="0049676B">
        <w:trPr>
          <w:trHeight w:val="306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Çalışma ekibi oluştururken dikkat edilecek hususları açıklar.</w:t>
            </w:r>
          </w:p>
        </w:tc>
      </w:tr>
      <w:tr w:rsidR="0073615C" w:rsidRPr="00046208" w:rsidTr="0049676B">
        <w:trPr>
          <w:trHeight w:val="345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Çalışma planı yapar.</w:t>
            </w:r>
          </w:p>
        </w:tc>
      </w:tr>
      <w:tr w:rsidR="0073615C" w:rsidRPr="00046208" w:rsidTr="0049676B">
        <w:trPr>
          <w:trHeight w:val="315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güvenlik donanımlarını kuşanır.</w:t>
            </w:r>
          </w:p>
        </w:tc>
      </w:tr>
      <w:tr w:rsidR="0073615C" w:rsidRPr="00046208" w:rsidTr="0049676B">
        <w:trPr>
          <w:trHeight w:val="285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0E2628" w:rsidP="00E83D16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Çalışma alanında genel</w:t>
            </w:r>
            <w:r w:rsidR="0073615C" w:rsidRPr="00D279C7">
              <w:rPr>
                <w:rFonts w:ascii="Arial" w:hAnsi="Arial" w:cs="Arial"/>
                <w:sz w:val="20"/>
                <w:szCs w:val="20"/>
              </w:rPr>
              <w:t xml:space="preserve"> güvenlik tedbirlerini alır.</w:t>
            </w:r>
          </w:p>
        </w:tc>
      </w:tr>
      <w:tr w:rsidR="0073615C" w:rsidRPr="00046208" w:rsidTr="0049676B">
        <w:trPr>
          <w:trHeight w:val="403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Çalışma ekibini oluşturur ve görev dağılımı yapar.</w:t>
            </w:r>
          </w:p>
        </w:tc>
      </w:tr>
      <w:tr w:rsidR="0073615C" w:rsidRPr="00046208" w:rsidTr="0049676B">
        <w:trPr>
          <w:trHeight w:val="361"/>
        </w:trPr>
        <w:tc>
          <w:tcPr>
            <w:tcW w:w="1261" w:type="dxa"/>
            <w:vMerge w:val="restart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Gemide ast üst ilişkisini açıklar.</w:t>
            </w:r>
          </w:p>
        </w:tc>
      </w:tr>
      <w:tr w:rsidR="0073615C" w:rsidRPr="00046208" w:rsidTr="0049676B">
        <w:trPr>
          <w:trHeight w:val="282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MARPOL’un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ilgili hükümlerini açıklar.</w:t>
            </w:r>
          </w:p>
        </w:tc>
      </w:tr>
      <w:tr w:rsidR="0073615C" w:rsidRPr="00046208" w:rsidTr="0049676B">
        <w:trPr>
          <w:trHeight w:val="150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SOPEP’i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73615C" w:rsidRPr="00046208" w:rsidTr="0049676B">
        <w:trPr>
          <w:trHeight w:val="236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 personeliyle iyi iletişim kurar.</w:t>
            </w:r>
          </w:p>
        </w:tc>
      </w:tr>
      <w:tr w:rsidR="0073615C" w:rsidRPr="00046208" w:rsidTr="0049676B">
        <w:trPr>
          <w:trHeight w:val="269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Gemide çöp yönetim sistemini uygular.</w:t>
            </w:r>
          </w:p>
        </w:tc>
      </w:tr>
      <w:tr w:rsidR="0073615C" w:rsidRPr="00046208" w:rsidTr="0049676B">
        <w:trPr>
          <w:trHeight w:val="339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Deniz kirleticilerinin yayılmasını önler.</w:t>
            </w:r>
          </w:p>
        </w:tc>
      </w:tr>
      <w:tr w:rsidR="0073615C" w:rsidRPr="00046208" w:rsidTr="0049676B">
        <w:trPr>
          <w:trHeight w:val="273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Atıkları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MARPOL’un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esasları doğrultusunda yönetir.</w:t>
            </w:r>
          </w:p>
        </w:tc>
      </w:tr>
      <w:tr w:rsidR="0073615C" w:rsidRPr="00046208" w:rsidTr="0049676B">
        <w:trPr>
          <w:trHeight w:val="210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SOPEP’in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gereklerini yerine getirir.</w:t>
            </w:r>
          </w:p>
        </w:tc>
      </w:tr>
    </w:tbl>
    <w:p w:rsidR="0073615C" w:rsidRPr="00046208" w:rsidRDefault="0073615C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Default="00C200A1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046208" w:rsidRPr="00046208" w:rsidRDefault="00046208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Pr="00046208" w:rsidRDefault="0073615C" w:rsidP="0073615C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</w:t>
      </w:r>
      <w:r w:rsidR="000E2628" w:rsidRPr="00046208">
        <w:rPr>
          <w:rFonts w:ascii="Arial" w:hAnsi="Arial" w:cs="Arial"/>
          <w:sz w:val="20"/>
          <w:szCs w:val="20"/>
        </w:rPr>
        <w:t>ecerilerin kazanılabilme</w:t>
      </w:r>
      <w:r w:rsidR="009B6B94" w:rsidRPr="00046208">
        <w:rPr>
          <w:rFonts w:ascii="Arial" w:hAnsi="Arial" w:cs="Arial"/>
          <w:sz w:val="20"/>
          <w:szCs w:val="20"/>
        </w:rPr>
        <w:t>si için aşağıdakiler gereklidir:</w:t>
      </w:r>
    </w:p>
    <w:p w:rsidR="0073615C" w:rsidRPr="00046208" w:rsidRDefault="009B6B94" w:rsidP="00E83D1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MARPOL sözleşme örneği</w:t>
      </w:r>
    </w:p>
    <w:p w:rsidR="0073615C" w:rsidRPr="00046208" w:rsidRDefault="009B6B94" w:rsidP="00E83D1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Yağ kayıt defteri</w:t>
      </w:r>
    </w:p>
    <w:p w:rsidR="0073615C" w:rsidRPr="00046208" w:rsidRDefault="009B6B94" w:rsidP="00E83D1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Çöp kayıt defteri</w:t>
      </w:r>
    </w:p>
    <w:p w:rsidR="0073615C" w:rsidRPr="00046208" w:rsidRDefault="009B6B94" w:rsidP="00E83D1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Çöp sembolleri</w:t>
      </w:r>
    </w:p>
    <w:p w:rsidR="0073615C" w:rsidRPr="00046208" w:rsidRDefault="009B6B94" w:rsidP="00E83D1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Tam donanımlı </w:t>
      </w:r>
      <w:proofErr w:type="spellStart"/>
      <w:r w:rsidRPr="00046208">
        <w:rPr>
          <w:rFonts w:ascii="Arial" w:hAnsi="Arial" w:cs="Arial"/>
          <w:sz w:val="20"/>
          <w:szCs w:val="20"/>
        </w:rPr>
        <w:t>oil</w:t>
      </w:r>
      <w:proofErr w:type="spellEnd"/>
      <w:r w:rsidR="000232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208">
        <w:rPr>
          <w:rFonts w:ascii="Arial" w:hAnsi="Arial" w:cs="Arial"/>
          <w:sz w:val="20"/>
          <w:szCs w:val="20"/>
        </w:rPr>
        <w:t>spill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kit</w:t>
      </w:r>
    </w:p>
    <w:p w:rsidR="0073615C" w:rsidRPr="00046208" w:rsidRDefault="0073615C" w:rsidP="00E83D1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SOPEP</w:t>
      </w:r>
      <w:r w:rsidR="00EA0EA9"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>örneği</w:t>
      </w:r>
    </w:p>
    <w:p w:rsidR="00EA0EA9" w:rsidRPr="00046208" w:rsidRDefault="00EA0EA9" w:rsidP="00EA0EA9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Cs/>
          <w:sz w:val="20"/>
          <w:szCs w:val="20"/>
        </w:rPr>
        <w:t xml:space="preserve">Öğrencilere bu yeterlilik kazandırılırken aşağıdaki davranışların alışkanlık haline getirilmesine dikkat edilmelidir: </w:t>
      </w:r>
    </w:p>
    <w:p w:rsidR="0002648A" w:rsidRPr="00046208" w:rsidRDefault="0002648A" w:rsidP="00E83D16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Personelin emniyetini sağlamaya öncelikli olarak dikkat </w:t>
      </w:r>
      <w:r w:rsidR="006D69E5" w:rsidRPr="00046208">
        <w:rPr>
          <w:rFonts w:ascii="Arial" w:hAnsi="Arial" w:cs="Arial"/>
          <w:sz w:val="20"/>
          <w:szCs w:val="20"/>
        </w:rPr>
        <w:t>etmesi</w:t>
      </w:r>
    </w:p>
    <w:p w:rsidR="0002648A" w:rsidRPr="00046208" w:rsidRDefault="0002648A" w:rsidP="00E83D16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İş kıyafeti </w:t>
      </w:r>
      <w:r w:rsidR="006D69E5" w:rsidRPr="00046208">
        <w:rPr>
          <w:rFonts w:ascii="Arial" w:hAnsi="Arial" w:cs="Arial"/>
          <w:sz w:val="20"/>
          <w:szCs w:val="20"/>
        </w:rPr>
        <w:t>giyerek çalışmaya özen göstermesi</w:t>
      </w:r>
    </w:p>
    <w:p w:rsidR="0002648A" w:rsidRPr="00046208" w:rsidRDefault="0002648A" w:rsidP="00E83D16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Çevreye duyarlı </w:t>
      </w:r>
      <w:r w:rsidR="006D69E5" w:rsidRPr="00046208">
        <w:rPr>
          <w:rFonts w:ascii="Arial" w:hAnsi="Arial" w:cs="Arial"/>
          <w:sz w:val="20"/>
          <w:szCs w:val="20"/>
        </w:rPr>
        <w:t>olması</w:t>
      </w:r>
    </w:p>
    <w:p w:rsidR="0002648A" w:rsidRPr="00046208" w:rsidRDefault="0002648A" w:rsidP="00E83D16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Denizleri korumaya özen </w:t>
      </w:r>
      <w:r w:rsidR="006D69E5" w:rsidRPr="00046208">
        <w:rPr>
          <w:rFonts w:ascii="Arial" w:hAnsi="Arial" w:cs="Arial"/>
          <w:sz w:val="20"/>
          <w:szCs w:val="20"/>
        </w:rPr>
        <w:t>göstermesi</w:t>
      </w:r>
    </w:p>
    <w:p w:rsidR="0002648A" w:rsidRPr="00046208" w:rsidRDefault="0002648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73615C" w:rsidRPr="00046208" w:rsidRDefault="0073615C" w:rsidP="0073615C">
      <w:pPr>
        <w:tabs>
          <w:tab w:val="left" w:pos="2410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046208" w:rsidRPr="00046208">
        <w:rPr>
          <w:rFonts w:ascii="Arial" w:hAnsi="Arial" w:cs="Arial"/>
          <w:b/>
          <w:sz w:val="20"/>
          <w:szCs w:val="20"/>
        </w:rPr>
        <w:t>İLK YARDIM TEMEL EĞİTİMİ</w:t>
      </w:r>
    </w:p>
    <w:p w:rsidR="0073615C" w:rsidRPr="00046208" w:rsidRDefault="0073615C" w:rsidP="0073615C">
      <w:pPr>
        <w:tabs>
          <w:tab w:val="left" w:pos="2410"/>
        </w:tabs>
        <w:spacing w:after="120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3615C" w:rsidRPr="00046208" w:rsidRDefault="0073615C" w:rsidP="0073615C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F7BC7">
        <w:rPr>
          <w:rFonts w:ascii="Arial" w:hAnsi="Arial" w:cs="Arial"/>
          <w:sz w:val="20"/>
          <w:szCs w:val="20"/>
        </w:rPr>
        <w:t>16</w:t>
      </w:r>
      <w:r w:rsidR="00023259">
        <w:rPr>
          <w:rFonts w:ascii="Arial" w:hAnsi="Arial" w:cs="Arial"/>
          <w:sz w:val="20"/>
          <w:szCs w:val="20"/>
        </w:rPr>
        <w:t xml:space="preserve"> d</w:t>
      </w:r>
      <w:r w:rsidRPr="00046208">
        <w:rPr>
          <w:rFonts w:ascii="Arial" w:hAnsi="Arial" w:cs="Arial"/>
          <w:sz w:val="20"/>
          <w:szCs w:val="20"/>
        </w:rPr>
        <w:t xml:space="preserve">ers </w:t>
      </w:r>
      <w:r w:rsidR="00023259">
        <w:rPr>
          <w:rFonts w:ascii="Arial" w:hAnsi="Arial" w:cs="Arial"/>
          <w:sz w:val="20"/>
          <w:szCs w:val="20"/>
        </w:rPr>
        <w:t>s</w:t>
      </w:r>
      <w:r w:rsidR="000E2628" w:rsidRPr="00046208">
        <w:rPr>
          <w:rFonts w:ascii="Arial" w:hAnsi="Arial" w:cs="Arial"/>
          <w:sz w:val="20"/>
          <w:szCs w:val="20"/>
        </w:rPr>
        <w:t>aati</w:t>
      </w:r>
    </w:p>
    <w:p w:rsidR="0073615C" w:rsidRPr="00046208" w:rsidRDefault="0073615C" w:rsidP="0073615C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023259">
        <w:rPr>
          <w:rFonts w:ascii="Arial" w:hAnsi="Arial" w:cs="Arial"/>
          <w:sz w:val="20"/>
          <w:szCs w:val="20"/>
        </w:rPr>
        <w:t>Birey/ö</w:t>
      </w:r>
      <w:r w:rsidRPr="00046208">
        <w:rPr>
          <w:rFonts w:ascii="Arial" w:hAnsi="Arial" w:cs="Arial"/>
          <w:sz w:val="20"/>
          <w:szCs w:val="20"/>
        </w:rPr>
        <w:t>ğrenciye</w:t>
      </w:r>
      <w:r w:rsidR="00EC244F" w:rsidRPr="00046208">
        <w:rPr>
          <w:rFonts w:ascii="Arial" w:hAnsi="Arial" w:cs="Arial"/>
          <w:sz w:val="20"/>
          <w:szCs w:val="20"/>
        </w:rPr>
        <w:t xml:space="preserve"> </w:t>
      </w:r>
      <w:r w:rsidR="000E2628" w:rsidRPr="00046208">
        <w:rPr>
          <w:rFonts w:ascii="Arial" w:hAnsi="Arial" w:cs="Arial"/>
          <w:sz w:val="20"/>
          <w:szCs w:val="20"/>
        </w:rPr>
        <w:t>uluslar</w:t>
      </w:r>
      <w:r w:rsidRPr="00046208">
        <w:rPr>
          <w:rFonts w:ascii="Arial" w:hAnsi="Arial" w:cs="Arial"/>
          <w:sz w:val="20"/>
          <w:szCs w:val="20"/>
        </w:rPr>
        <w:t>arası denizcilik sözleşmelerinin ilgili hükümleri doğrultusunda temel ilk yardım yapabilmekle ilgili gerekli bilgi ve beceriyi kazandırmak</w:t>
      </w:r>
    </w:p>
    <w:p w:rsidR="0073615C" w:rsidRPr="00046208" w:rsidRDefault="0073615C" w:rsidP="0073615C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73615C" w:rsidRPr="00046208" w:rsidRDefault="00C200A1" w:rsidP="0073615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73615C" w:rsidRPr="00046208" w:rsidRDefault="000E2628" w:rsidP="00E83D16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Uluslar</w:t>
      </w:r>
      <w:r w:rsidR="0073615C" w:rsidRPr="00046208">
        <w:rPr>
          <w:rFonts w:ascii="Arial" w:hAnsi="Arial" w:cs="Arial"/>
          <w:sz w:val="20"/>
          <w:szCs w:val="20"/>
        </w:rPr>
        <w:t>arası denizcilik standartlarına uygun olarak gemide kendi emniyetine yönelik kaza ve tehditlerin değerlendirilmesini yapar.</w:t>
      </w:r>
    </w:p>
    <w:p w:rsidR="0073615C" w:rsidRPr="00046208" w:rsidRDefault="000E2628" w:rsidP="00E83D16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Vücut yapısı ve işlevlerini</w:t>
      </w:r>
      <w:r w:rsidR="0073615C" w:rsidRPr="00046208">
        <w:rPr>
          <w:rFonts w:ascii="Arial" w:hAnsi="Arial" w:cs="Arial"/>
          <w:sz w:val="20"/>
          <w:szCs w:val="20"/>
        </w:rPr>
        <w:t xml:space="preserve"> değerlendirir.</w:t>
      </w:r>
    </w:p>
    <w:p w:rsidR="0073615C" w:rsidRPr="00046208" w:rsidRDefault="000E2628" w:rsidP="00E83D16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Uluslararası </w:t>
      </w:r>
      <w:r w:rsidR="0073615C" w:rsidRPr="00046208">
        <w:rPr>
          <w:rFonts w:ascii="Arial" w:hAnsi="Arial" w:cs="Arial"/>
          <w:sz w:val="20"/>
          <w:szCs w:val="20"/>
        </w:rPr>
        <w:t>denizcilik standartlarına uygun olarak acil durumlarda a</w:t>
      </w:r>
      <w:r w:rsidR="00023259">
        <w:rPr>
          <w:rFonts w:ascii="Arial" w:hAnsi="Arial" w:cs="Arial"/>
          <w:sz w:val="20"/>
          <w:szCs w:val="20"/>
        </w:rPr>
        <w:t>lınması gereken önlemleri alarak ilk yardım müdahalesi yapar</w:t>
      </w:r>
      <w:r w:rsidR="0073615C" w:rsidRPr="00046208">
        <w:rPr>
          <w:rFonts w:ascii="Arial" w:hAnsi="Arial" w:cs="Arial"/>
          <w:sz w:val="20"/>
          <w:szCs w:val="20"/>
        </w:rPr>
        <w:t>.</w:t>
      </w:r>
    </w:p>
    <w:p w:rsidR="00157E0D" w:rsidRPr="00046208" w:rsidRDefault="00157E0D" w:rsidP="00B65AD6">
      <w:pPr>
        <w:ind w:left="360"/>
        <w:rPr>
          <w:rFonts w:ascii="Arial" w:hAnsi="Arial" w:cs="Arial"/>
          <w:sz w:val="20"/>
          <w:szCs w:val="20"/>
        </w:rPr>
      </w:pPr>
    </w:p>
    <w:p w:rsidR="0073615C" w:rsidRPr="00046208" w:rsidRDefault="0073615C" w:rsidP="0073615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tblLayout w:type="fixed"/>
        <w:tblLook w:val="04A0"/>
      </w:tblPr>
      <w:tblGrid>
        <w:gridCol w:w="1292"/>
        <w:gridCol w:w="581"/>
        <w:gridCol w:w="7199"/>
      </w:tblGrid>
      <w:tr w:rsidR="0073615C" w:rsidRPr="00046208" w:rsidTr="007A1F44">
        <w:trPr>
          <w:cnfStyle w:val="100000000000"/>
          <w:trHeight w:val="20"/>
          <w:jc w:val="center"/>
        </w:trPr>
        <w:tc>
          <w:tcPr>
            <w:tcW w:w="1261" w:type="dxa"/>
          </w:tcPr>
          <w:p w:rsidR="0073615C" w:rsidRPr="00046208" w:rsidRDefault="0073615C" w:rsidP="0073615C">
            <w:pPr>
              <w:ind w:left="-142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BAŞARIM ÖLÇÜTLERİ</w:t>
            </w:r>
          </w:p>
        </w:tc>
      </w:tr>
      <w:tr w:rsidR="0073615C" w:rsidRPr="00046208" w:rsidTr="007A1F44">
        <w:trPr>
          <w:trHeight w:val="397"/>
          <w:jc w:val="center"/>
        </w:trPr>
        <w:tc>
          <w:tcPr>
            <w:tcW w:w="1261" w:type="dxa"/>
            <w:vMerge w:val="restart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Kendi emniyetine yönelik kazaları açıklar.</w:t>
            </w:r>
          </w:p>
        </w:tc>
      </w:tr>
      <w:tr w:rsidR="0073615C" w:rsidRPr="00046208" w:rsidTr="007A1F44">
        <w:trPr>
          <w:trHeight w:val="397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Kendi emniyetine yönelik tehditleri açıklar.</w:t>
            </w:r>
          </w:p>
        </w:tc>
      </w:tr>
      <w:tr w:rsidR="0073615C" w:rsidRPr="00046208" w:rsidTr="007A1F44">
        <w:trPr>
          <w:trHeight w:val="397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Kendi emniyetini sağlamada kullanılan </w:t>
            </w:r>
            <w:proofErr w:type="gramStart"/>
            <w:r w:rsidRPr="00D279C7">
              <w:rPr>
                <w:rFonts w:ascii="Arial" w:hAnsi="Arial" w:cs="Arial"/>
                <w:sz w:val="20"/>
                <w:szCs w:val="20"/>
              </w:rPr>
              <w:t>ekipmanları</w:t>
            </w:r>
            <w:proofErr w:type="gramEnd"/>
            <w:r w:rsidRPr="00D279C7">
              <w:rPr>
                <w:rFonts w:ascii="Arial" w:hAnsi="Arial" w:cs="Arial"/>
                <w:sz w:val="20"/>
                <w:szCs w:val="20"/>
              </w:rPr>
              <w:t xml:space="preserve"> sınıflandırır.</w:t>
            </w:r>
          </w:p>
        </w:tc>
      </w:tr>
      <w:tr w:rsidR="0073615C" w:rsidRPr="00046208" w:rsidTr="007A1F44">
        <w:trPr>
          <w:trHeight w:val="624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Kendi emniyetine yönelik kazaları değerlendirir.</w:t>
            </w:r>
          </w:p>
        </w:tc>
      </w:tr>
      <w:tr w:rsidR="0073615C" w:rsidRPr="00046208" w:rsidTr="007A1F44">
        <w:trPr>
          <w:trHeight w:val="624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Kendi emniyetine yönelik tehditleri değerlendirir.</w:t>
            </w:r>
          </w:p>
        </w:tc>
      </w:tr>
      <w:tr w:rsidR="0073615C" w:rsidRPr="00046208" w:rsidTr="007A1F44">
        <w:trPr>
          <w:trHeight w:val="624"/>
          <w:jc w:val="center"/>
        </w:trPr>
        <w:tc>
          <w:tcPr>
            <w:tcW w:w="1261" w:type="dxa"/>
            <w:vMerge w:val="restart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Vücut yapısını açıklar.</w:t>
            </w:r>
          </w:p>
        </w:tc>
      </w:tr>
      <w:tr w:rsidR="0073615C" w:rsidRPr="00046208" w:rsidTr="007A1F44">
        <w:trPr>
          <w:trHeight w:val="624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Vücut sistemlerinin çalışmasını açıklar.</w:t>
            </w:r>
          </w:p>
        </w:tc>
      </w:tr>
      <w:tr w:rsidR="0073615C" w:rsidRPr="00046208" w:rsidTr="007A1F44">
        <w:trPr>
          <w:trHeight w:val="624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Temel yaşam desteklerini kontrol eder.</w:t>
            </w:r>
          </w:p>
        </w:tc>
      </w:tr>
      <w:tr w:rsidR="0073615C" w:rsidRPr="00046208" w:rsidTr="007A1F44">
        <w:trPr>
          <w:trHeight w:val="624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Hastaya moral verici konuşma yapar.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 w:val="restart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İlk</w:t>
            </w:r>
            <w:r w:rsidR="00023259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 xml:space="preserve">yardım malzemelerini sınıflandırır. 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Kanamaya müdahale etme yöntemlerini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Kalbi durmuş kazazedeye nasıl müdahale edileceğini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Şok durumunda yapılacakları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Tıkanmalara müdahaleyi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Yanıklara müdahaleyi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Kırıklara müdahale yöntemlerini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Hasta taşıma yöntemleri açıklar.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Kaza yerinin koşullarını değerlendirir.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Hayata döndürme tekniklerini uygular.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Kanamayı kontrol eder.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Temel şok yönetimini uygun şekilde kullanır.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Elektrik akımından kaynaklanan kazalara uygun müdahale eder.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Yanık ve kaynar su yanığı kazalarına uygun müdahale usullerini tatbik eder.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Bir kazazedeyi kurtarır ve nakleder.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Bandajları uygular.</w:t>
            </w:r>
          </w:p>
        </w:tc>
      </w:tr>
      <w:tr w:rsidR="0073615C" w:rsidRPr="00046208" w:rsidTr="007A1F44">
        <w:trPr>
          <w:trHeight w:val="238"/>
          <w:jc w:val="center"/>
        </w:trPr>
        <w:tc>
          <w:tcPr>
            <w:tcW w:w="1261" w:type="dxa"/>
            <w:vMerge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Acil durum kitindeki malzemeleri kullanır. </w:t>
            </w:r>
          </w:p>
        </w:tc>
      </w:tr>
    </w:tbl>
    <w:p w:rsidR="0073615C" w:rsidRDefault="0073615C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A1F44" w:rsidRPr="00046208" w:rsidRDefault="007A1F44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Default="00C200A1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9B6B94" w:rsidRPr="00046208" w:rsidRDefault="009B6B94" w:rsidP="009B6B94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aşağıdakiler gereklidir: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İlk</w:t>
      </w:r>
      <w:r w:rsidR="00023259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yardım</w:t>
      </w:r>
      <w:r w:rsidR="00157E0D" w:rsidRPr="00046208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pacing w:val="-4"/>
          <w:sz w:val="20"/>
          <w:szCs w:val="20"/>
        </w:rPr>
        <w:t>merkezi/revir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İlk</w:t>
      </w:r>
      <w:r w:rsidR="00023259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yardım malzemeleri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Gemi revirinde bulunan araç gereçler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Kırıklara ilk müdahalede kullanılan malzemeler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Pansuman için gerekli malzeme ve çeşitli bandajlar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Yapay solunum için manken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Sedye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Tıbbi yardım isteme yöntemlerini gösterir uluslararası haberleşme kitabı</w:t>
      </w:r>
    </w:p>
    <w:p w:rsidR="0073615C" w:rsidRPr="00046208" w:rsidRDefault="0073615C" w:rsidP="00E83D1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Vücut yapısını gösteren şemalar</w:t>
      </w:r>
    </w:p>
    <w:p w:rsidR="00DF198F" w:rsidRPr="00046208" w:rsidRDefault="00DF198F" w:rsidP="00DF198F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5A0EB8" w:rsidRPr="00046208" w:rsidRDefault="005A0EB8" w:rsidP="005A0EB8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bu yeterlilik kazandırılırken aşağıdaki davranışların alışkanlık haline getirilmesine dikkat edilmelidir: 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Soğu</w:t>
      </w:r>
      <w:r w:rsidR="006D69E5" w:rsidRPr="00046208">
        <w:rPr>
          <w:rFonts w:ascii="Arial" w:hAnsi="Arial" w:cs="Arial"/>
          <w:sz w:val="20"/>
          <w:szCs w:val="20"/>
        </w:rPr>
        <w:t>kkanlı davranmaya özen göstermesi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Kendi emniyetine ilişkin çevre güvenliğinin sağlanmasına dikkat </w:t>
      </w:r>
      <w:r w:rsidR="006D69E5" w:rsidRPr="00046208">
        <w:rPr>
          <w:rFonts w:ascii="Arial" w:hAnsi="Arial" w:cs="Arial"/>
          <w:sz w:val="20"/>
          <w:szCs w:val="20"/>
        </w:rPr>
        <w:t>etmesi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Kazazedeye müdahaleden önce kendi emniyetine ilişkin çevre güvenliğinin sağlanmasına dikkat </w:t>
      </w:r>
      <w:r w:rsidR="006D69E5" w:rsidRPr="00046208">
        <w:rPr>
          <w:rFonts w:ascii="Arial" w:hAnsi="Arial" w:cs="Arial"/>
          <w:sz w:val="20"/>
          <w:szCs w:val="20"/>
        </w:rPr>
        <w:t>etmesi</w:t>
      </w:r>
    </w:p>
    <w:p w:rsidR="005A0EB8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Kaptana bilgi ver</w:t>
      </w:r>
      <w:r w:rsidR="006D69E5" w:rsidRPr="00046208">
        <w:rPr>
          <w:rFonts w:ascii="Arial" w:hAnsi="Arial" w:cs="Arial"/>
          <w:sz w:val="20"/>
          <w:szCs w:val="20"/>
        </w:rPr>
        <w:t>ilmesi gerektiğinin farkında olması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Soğukkanlı davranmaya özen </w:t>
      </w:r>
      <w:r w:rsidR="006D69E5" w:rsidRPr="00046208">
        <w:rPr>
          <w:rFonts w:ascii="Arial" w:hAnsi="Arial" w:cs="Arial"/>
          <w:sz w:val="20"/>
          <w:szCs w:val="20"/>
        </w:rPr>
        <w:t>göstermesi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Kaptana bilgi verilmesi gerektiğinin farkındadır.</w:t>
      </w:r>
    </w:p>
    <w:p w:rsidR="0002648A" w:rsidRPr="00046208" w:rsidRDefault="006D69E5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Hastayı sakinleştirmesi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Kazazedeye müdahale etme yöntemlerini uygularken özen </w:t>
      </w:r>
      <w:r w:rsidR="006D69E5" w:rsidRPr="00046208">
        <w:rPr>
          <w:rFonts w:ascii="Arial" w:hAnsi="Arial" w:cs="Arial"/>
          <w:sz w:val="20"/>
          <w:szCs w:val="20"/>
        </w:rPr>
        <w:t>göstermesi</w:t>
      </w:r>
    </w:p>
    <w:p w:rsidR="0002648A" w:rsidRPr="00046208" w:rsidRDefault="0002648A" w:rsidP="00E83D16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Kazazedeye uygun taşıma yöntemlerine dikkat </w:t>
      </w:r>
      <w:r w:rsidR="006D69E5" w:rsidRPr="00046208">
        <w:rPr>
          <w:rFonts w:ascii="Arial" w:hAnsi="Arial" w:cs="Arial"/>
          <w:sz w:val="20"/>
          <w:szCs w:val="20"/>
        </w:rPr>
        <w:t>etmesi</w:t>
      </w:r>
    </w:p>
    <w:p w:rsidR="00157E0D" w:rsidRPr="00046208" w:rsidRDefault="00157E0D" w:rsidP="00DF198F">
      <w:pPr>
        <w:pStyle w:val="ListeParagraf"/>
        <w:rPr>
          <w:rFonts w:ascii="Arial" w:hAnsi="Arial" w:cs="Arial"/>
          <w:sz w:val="20"/>
          <w:szCs w:val="20"/>
        </w:rPr>
      </w:pPr>
    </w:p>
    <w:p w:rsidR="0073615C" w:rsidRPr="00046208" w:rsidRDefault="0073615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73615C" w:rsidRPr="00046208" w:rsidRDefault="0073615C" w:rsidP="0073615C">
      <w:pPr>
        <w:tabs>
          <w:tab w:val="left" w:pos="2410"/>
        </w:tabs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</w:r>
      <w:r w:rsidRPr="00046208">
        <w:rPr>
          <w:rFonts w:ascii="Arial" w:hAnsi="Arial" w:cs="Arial"/>
          <w:sz w:val="20"/>
          <w:szCs w:val="20"/>
        </w:rPr>
        <w:t xml:space="preserve">: </w:t>
      </w:r>
      <w:r w:rsidR="007A1F44" w:rsidRPr="00046208">
        <w:rPr>
          <w:rFonts w:ascii="Arial" w:hAnsi="Arial" w:cs="Arial"/>
          <w:b/>
          <w:sz w:val="20"/>
          <w:szCs w:val="20"/>
        </w:rPr>
        <w:t>YANGIN ÖNLEME VE YANGINLA MÜCADELE TEMEL EĞİTİMİ</w:t>
      </w:r>
    </w:p>
    <w:p w:rsidR="0073615C" w:rsidRPr="00046208" w:rsidRDefault="0073615C" w:rsidP="0073615C">
      <w:pPr>
        <w:tabs>
          <w:tab w:val="left" w:pos="2410"/>
        </w:tabs>
        <w:spacing w:after="120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3615C" w:rsidRPr="00046208" w:rsidRDefault="0073615C" w:rsidP="0073615C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103B6C" w:rsidRPr="007A1F44">
        <w:rPr>
          <w:rFonts w:ascii="Arial" w:hAnsi="Arial" w:cs="Arial"/>
          <w:b/>
          <w:sz w:val="20"/>
          <w:szCs w:val="20"/>
        </w:rPr>
        <w:t>40</w:t>
      </w:r>
      <w:r w:rsidR="00103B6C" w:rsidRPr="00046208">
        <w:rPr>
          <w:rFonts w:ascii="Arial" w:hAnsi="Arial" w:cs="Arial"/>
          <w:sz w:val="20"/>
          <w:szCs w:val="20"/>
        </w:rPr>
        <w:t>/</w:t>
      </w:r>
      <w:r w:rsidR="007F7BC7">
        <w:rPr>
          <w:rFonts w:ascii="Arial" w:hAnsi="Arial" w:cs="Arial"/>
          <w:sz w:val="20"/>
          <w:szCs w:val="20"/>
        </w:rPr>
        <w:t>15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>ders saati</w:t>
      </w:r>
    </w:p>
    <w:p w:rsidR="0073615C" w:rsidRPr="00046208" w:rsidRDefault="0073615C" w:rsidP="0073615C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>Birey/</w:t>
      </w:r>
      <w:r w:rsidR="00320836" w:rsidRPr="00046208">
        <w:rPr>
          <w:rFonts w:ascii="Arial" w:hAnsi="Arial" w:cs="Arial"/>
          <w:sz w:val="20"/>
          <w:szCs w:val="20"/>
        </w:rPr>
        <w:t>öğrenciye</w:t>
      </w:r>
      <w:r w:rsidR="00DF198F" w:rsidRPr="00046208">
        <w:rPr>
          <w:rFonts w:ascii="Arial" w:hAnsi="Arial" w:cs="Arial"/>
          <w:sz w:val="20"/>
          <w:szCs w:val="20"/>
        </w:rPr>
        <w:t xml:space="preserve"> </w:t>
      </w:r>
      <w:r w:rsidR="00320836" w:rsidRPr="00046208">
        <w:rPr>
          <w:rFonts w:ascii="Arial" w:hAnsi="Arial" w:cs="Arial"/>
          <w:sz w:val="20"/>
          <w:szCs w:val="20"/>
        </w:rPr>
        <w:t xml:space="preserve">uluslararası </w:t>
      </w:r>
      <w:r w:rsidRPr="00046208">
        <w:rPr>
          <w:rFonts w:ascii="Arial" w:hAnsi="Arial" w:cs="Arial"/>
          <w:sz w:val="20"/>
          <w:szCs w:val="20"/>
        </w:rPr>
        <w:t>denizcilik sözleşmelerinin ilgili hükümleri doğrultusunda yangın önleme ve yangınla mücadele işlemlerini yapmakla ilgili gerekli bilgi ve beceriyi kazandırmak</w:t>
      </w:r>
    </w:p>
    <w:p w:rsidR="0073615C" w:rsidRPr="00046208" w:rsidRDefault="00C200A1" w:rsidP="0073615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73615C" w:rsidRPr="00046208" w:rsidRDefault="000E2628" w:rsidP="00E83D16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Uluslararası </w:t>
      </w:r>
      <w:r w:rsidR="0073615C" w:rsidRPr="00046208">
        <w:rPr>
          <w:rFonts w:ascii="Arial" w:hAnsi="Arial" w:cs="Arial"/>
          <w:sz w:val="20"/>
          <w:szCs w:val="20"/>
        </w:rPr>
        <w:t>denizcilik standartlarına uygun olarak gemide yangın önleyici tedbirleri alır.</w:t>
      </w:r>
    </w:p>
    <w:p w:rsidR="0073615C" w:rsidRPr="00046208" w:rsidRDefault="000E2628" w:rsidP="00E83D16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Uluslararası </w:t>
      </w:r>
      <w:r w:rsidR="0073615C" w:rsidRPr="00046208">
        <w:rPr>
          <w:rFonts w:ascii="Arial" w:hAnsi="Arial" w:cs="Arial"/>
          <w:sz w:val="20"/>
          <w:szCs w:val="20"/>
        </w:rPr>
        <w:t>denizcilik standartlarına uygun olarak gemide yangınla mücadele eder.</w:t>
      </w:r>
    </w:p>
    <w:p w:rsidR="0073615C" w:rsidRPr="00046208" w:rsidRDefault="0073615C" w:rsidP="0073615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73615C" w:rsidRPr="00046208" w:rsidTr="0049676B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3615C" w:rsidRPr="00046208" w:rsidTr="0049676B">
        <w:trPr>
          <w:trHeight w:val="2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 oluşumunu açıklar.</w:t>
            </w:r>
          </w:p>
        </w:tc>
      </w:tr>
      <w:tr w:rsidR="0073615C" w:rsidRPr="00046208" w:rsidTr="0049676B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 türlerini sınıflandırır.</w:t>
            </w:r>
          </w:p>
        </w:tc>
      </w:tr>
      <w:tr w:rsidR="0073615C" w:rsidRPr="00046208" w:rsidTr="0049676B">
        <w:trPr>
          <w:trHeight w:val="21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Yanıcı maddeleri listeler.</w:t>
            </w:r>
          </w:p>
        </w:tc>
      </w:tr>
      <w:tr w:rsidR="0073615C" w:rsidRPr="00046208" w:rsidTr="0049676B">
        <w:trPr>
          <w:trHeight w:val="9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Gemide yangına neden olan faktörleri açıklar.</w:t>
            </w:r>
          </w:p>
        </w:tc>
      </w:tr>
      <w:tr w:rsidR="0073615C" w:rsidRPr="00046208" w:rsidTr="0049676B">
        <w:trPr>
          <w:trHeight w:val="4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Gemide yapılan önleyici tedbirleri açıklar.</w:t>
            </w:r>
          </w:p>
        </w:tc>
      </w:tr>
      <w:tr w:rsidR="0073615C" w:rsidRPr="00046208" w:rsidTr="0049676B">
        <w:trPr>
          <w:trHeight w:val="7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 inşasında önleyici tedbirleri açıklar.</w:t>
            </w:r>
          </w:p>
        </w:tc>
      </w:tr>
      <w:tr w:rsidR="0073615C" w:rsidRPr="00046208" w:rsidTr="0049676B">
        <w:trPr>
          <w:trHeight w:val="16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 ihbar sistemlerini açıklar.</w:t>
            </w:r>
          </w:p>
        </w:tc>
      </w:tr>
      <w:tr w:rsidR="0073615C" w:rsidRPr="00046208" w:rsidTr="0049676B">
        <w:trPr>
          <w:trHeight w:val="16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Yangınla mücadele organizasyonunu açıklar.</w:t>
            </w:r>
          </w:p>
        </w:tc>
      </w:tr>
      <w:tr w:rsidR="0073615C" w:rsidRPr="00046208" w:rsidTr="0049676B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 önleme araç ve gereçlerin bakım tutumunu yapar.</w:t>
            </w:r>
          </w:p>
        </w:tc>
      </w:tr>
      <w:tr w:rsidR="0073615C" w:rsidRPr="00046208" w:rsidTr="0049676B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Bakım tutum kartını doldurur.</w:t>
            </w:r>
          </w:p>
        </w:tc>
      </w:tr>
      <w:tr w:rsidR="0073615C" w:rsidRPr="00046208" w:rsidTr="0049676B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 söndürücüleri uygun yerlere koyar.</w:t>
            </w:r>
          </w:p>
        </w:tc>
      </w:tr>
      <w:tr w:rsidR="0073615C" w:rsidRPr="00046208" w:rsidTr="0049676B">
        <w:trPr>
          <w:trHeight w:val="245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Yangınla mücadele teçhizatlarını açıklar.</w:t>
            </w:r>
          </w:p>
        </w:tc>
      </w:tr>
      <w:tr w:rsidR="0073615C" w:rsidRPr="00046208" w:rsidTr="0049676B">
        <w:trPr>
          <w:trHeight w:val="19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Yangından korunma teçhizatlarını açıklar.</w:t>
            </w:r>
          </w:p>
        </w:tc>
      </w:tr>
      <w:tr w:rsidR="0073615C" w:rsidRPr="00046208" w:rsidTr="0049676B">
        <w:trPr>
          <w:trHeight w:val="7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Türüne uygun mücadele yöntemlerini ayırt eder.</w:t>
            </w:r>
          </w:p>
        </w:tc>
      </w:tr>
      <w:tr w:rsidR="0073615C" w:rsidRPr="00046208" w:rsidTr="0049676B">
        <w:trPr>
          <w:trHeight w:val="1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Yangınla mücadelede kullanılan kişisel donanımları açıklar.</w:t>
            </w:r>
          </w:p>
        </w:tc>
      </w:tr>
      <w:tr w:rsidR="0073615C" w:rsidRPr="00046208" w:rsidTr="0049676B">
        <w:trPr>
          <w:trHeight w:val="15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Yangınla mücadele ekibini açıklar.</w:t>
            </w:r>
          </w:p>
        </w:tc>
      </w:tr>
      <w:tr w:rsidR="0073615C" w:rsidRPr="00046208" w:rsidTr="0049676B">
        <w:trPr>
          <w:trHeight w:val="23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Türüne uygun mücadele araç, gereç ve </w:t>
            </w:r>
            <w:proofErr w:type="gramStart"/>
            <w:r w:rsidRPr="00D279C7">
              <w:rPr>
                <w:rFonts w:ascii="Arial" w:hAnsi="Arial" w:cs="Arial"/>
                <w:sz w:val="20"/>
                <w:szCs w:val="20"/>
              </w:rPr>
              <w:t>ekipmanlarını</w:t>
            </w:r>
            <w:proofErr w:type="gramEnd"/>
            <w:r w:rsidRPr="00D279C7">
              <w:rPr>
                <w:rFonts w:ascii="Arial" w:hAnsi="Arial" w:cs="Arial"/>
                <w:sz w:val="20"/>
                <w:szCs w:val="20"/>
              </w:rPr>
              <w:t xml:space="preserve"> kullanır.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Yangından korunma teçhizatları</w:t>
            </w:r>
            <w:r w:rsidR="00320836" w:rsidRPr="00D279C7">
              <w:rPr>
                <w:rFonts w:ascii="Arial" w:hAnsi="Arial" w:cs="Arial"/>
                <w:sz w:val="20"/>
                <w:szCs w:val="20"/>
              </w:rPr>
              <w:t>nı</w:t>
            </w:r>
            <w:r w:rsidRPr="00D279C7">
              <w:rPr>
                <w:rFonts w:ascii="Arial" w:hAnsi="Arial" w:cs="Arial"/>
                <w:sz w:val="20"/>
                <w:szCs w:val="20"/>
              </w:rPr>
              <w:t xml:space="preserve"> kullanır.</w:t>
            </w:r>
          </w:p>
        </w:tc>
      </w:tr>
      <w:tr w:rsidR="0073615C" w:rsidRPr="00046208" w:rsidTr="0049676B">
        <w:trPr>
          <w:trHeight w:val="15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donanımları kuşanır.</w:t>
            </w:r>
          </w:p>
        </w:tc>
      </w:tr>
      <w:tr w:rsidR="0073615C" w:rsidRPr="00046208" w:rsidTr="0049676B">
        <w:trPr>
          <w:trHeight w:val="10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Yangınla mücadelede kullanılan araç gereçleri kullanır.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Yangınla</w:t>
            </w:r>
            <w:r w:rsidR="009B6B94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mücadelede görev yerine gider.</w:t>
            </w:r>
          </w:p>
        </w:tc>
      </w:tr>
    </w:tbl>
    <w:p w:rsidR="0073615C" w:rsidRPr="00046208" w:rsidRDefault="0073615C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Default="00C200A1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73615C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73615C" w:rsidRPr="00046208" w:rsidRDefault="0073615C" w:rsidP="0073615C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</w:t>
      </w:r>
      <w:r w:rsidR="00320836" w:rsidRPr="00046208">
        <w:rPr>
          <w:rFonts w:ascii="Arial" w:hAnsi="Arial" w:cs="Arial"/>
          <w:sz w:val="20"/>
          <w:szCs w:val="20"/>
        </w:rPr>
        <w:t>ecerilerin kazanılabilme</w:t>
      </w:r>
      <w:r w:rsidR="009B6B94" w:rsidRPr="00046208">
        <w:rPr>
          <w:rFonts w:ascii="Arial" w:hAnsi="Arial" w:cs="Arial"/>
          <w:sz w:val="20"/>
          <w:szCs w:val="20"/>
        </w:rPr>
        <w:t>si için aşağıdakiler gereklidir: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eğitim merkezi</w:t>
      </w:r>
      <w:r w:rsidR="007009A4" w:rsidRPr="00046208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(</w:t>
      </w:r>
      <w:proofErr w:type="spellStart"/>
      <w:r w:rsidR="00320836" w:rsidRPr="00046208">
        <w:rPr>
          <w:rFonts w:ascii="Arial" w:hAnsi="Arial" w:cs="Arial"/>
          <w:sz w:val="20"/>
          <w:szCs w:val="20"/>
        </w:rPr>
        <w:t>konteyner</w:t>
      </w:r>
      <w:proofErr w:type="spellEnd"/>
      <w:r w:rsidR="00320836" w:rsidRPr="00046208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ve çalışır vaziyette aşağıda belirtilen yangın teçhizatı)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46208">
        <w:rPr>
          <w:rFonts w:ascii="Arial" w:hAnsi="Arial" w:cs="Arial"/>
          <w:spacing w:val="-4"/>
          <w:sz w:val="20"/>
          <w:szCs w:val="20"/>
        </w:rPr>
        <w:t xml:space="preserve">Kompresör 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Eğitim </w:t>
      </w:r>
      <w:r w:rsidR="00320836" w:rsidRPr="00046208">
        <w:rPr>
          <w:rFonts w:ascii="Arial" w:hAnsi="Arial" w:cs="Arial"/>
          <w:sz w:val="20"/>
          <w:szCs w:val="20"/>
        </w:rPr>
        <w:t xml:space="preserve">filmleri ve </w:t>
      </w:r>
      <w:proofErr w:type="gramStart"/>
      <w:r w:rsidR="00320836" w:rsidRPr="00046208">
        <w:rPr>
          <w:rFonts w:ascii="Arial" w:hAnsi="Arial" w:cs="Arial"/>
          <w:sz w:val="20"/>
          <w:szCs w:val="20"/>
        </w:rPr>
        <w:t>video kasetler</w:t>
      </w:r>
      <w:proofErr w:type="gramEnd"/>
      <w:r w:rsidR="00320836" w:rsidRPr="00046208">
        <w:rPr>
          <w:rFonts w:ascii="Arial" w:hAnsi="Arial" w:cs="Arial"/>
          <w:sz w:val="20"/>
          <w:szCs w:val="20"/>
        </w:rPr>
        <w:t>/ CD</w:t>
      </w:r>
      <w:r w:rsidRPr="00046208">
        <w:rPr>
          <w:rFonts w:ascii="Arial" w:hAnsi="Arial" w:cs="Arial"/>
          <w:sz w:val="20"/>
          <w:szCs w:val="20"/>
        </w:rPr>
        <w:t>’ler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Solunum aygıtları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tablası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Basınçlı su üreten yangın devresi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hortumları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Foam</w:t>
      </w:r>
      <w:proofErr w:type="spellEnd"/>
      <w:r w:rsidR="000232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836" w:rsidRPr="00046208">
        <w:rPr>
          <w:rFonts w:ascii="Arial" w:hAnsi="Arial" w:cs="Arial"/>
          <w:sz w:val="20"/>
          <w:szCs w:val="20"/>
        </w:rPr>
        <w:t>aplikatörü</w:t>
      </w:r>
      <w:proofErr w:type="spellEnd"/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için gerekli akaryakıt ve katı yakıtlar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Araştırma ve kurtarma için manken (6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5 mm"/>
        </w:smartTagPr>
        <w:r w:rsidRPr="00046208">
          <w:rPr>
            <w:rFonts w:ascii="Arial" w:hAnsi="Arial" w:cs="Arial"/>
            <w:sz w:val="20"/>
            <w:szCs w:val="20"/>
          </w:rPr>
          <w:t>65 mm</w:t>
        </w:r>
      </w:smartTag>
      <w:r w:rsidRPr="00046208">
        <w:rPr>
          <w:rFonts w:ascii="Arial" w:hAnsi="Arial" w:cs="Arial"/>
          <w:sz w:val="20"/>
          <w:szCs w:val="20"/>
        </w:rPr>
        <w:t xml:space="preserve"> Ø yangın hortumu (6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8 mm"/>
        </w:smartTagPr>
        <w:r w:rsidRPr="00046208">
          <w:rPr>
            <w:rFonts w:ascii="Arial" w:hAnsi="Arial" w:cs="Arial"/>
            <w:sz w:val="20"/>
            <w:szCs w:val="20"/>
          </w:rPr>
          <w:t>38 mm</w:t>
        </w:r>
      </w:smartTag>
      <w:r w:rsidRPr="00046208">
        <w:rPr>
          <w:rFonts w:ascii="Arial" w:hAnsi="Arial" w:cs="Arial"/>
          <w:sz w:val="20"/>
          <w:szCs w:val="20"/>
        </w:rPr>
        <w:t xml:space="preserve"> Ø yangın hortumu (3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Kaplin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(3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Çok maksatlı yangın </w:t>
      </w:r>
      <w:proofErr w:type="spellStart"/>
      <w:r w:rsidRPr="00046208">
        <w:rPr>
          <w:rFonts w:ascii="Arial" w:hAnsi="Arial" w:cs="Arial"/>
          <w:sz w:val="20"/>
          <w:szCs w:val="20"/>
        </w:rPr>
        <w:t>nozulu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(6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Mekanik karıştırıcı (2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Yüksek genişlemeli köpük üretici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Sulu </w:t>
      </w:r>
      <w:proofErr w:type="spellStart"/>
      <w:r w:rsidRPr="00046208">
        <w:rPr>
          <w:rFonts w:ascii="Arial" w:hAnsi="Arial" w:cs="Arial"/>
          <w:sz w:val="20"/>
          <w:szCs w:val="20"/>
        </w:rPr>
        <w:t>minimaks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(6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046208">
        <w:rPr>
          <w:rFonts w:ascii="Arial" w:hAnsi="Arial" w:cs="Arial"/>
          <w:sz w:val="20"/>
          <w:szCs w:val="20"/>
        </w:rPr>
        <w:t>kg’lık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CO2minimaks (6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9 ℓ’</w:t>
      </w:r>
      <w:proofErr w:type="spellStart"/>
      <w:r w:rsidRPr="00046208">
        <w:rPr>
          <w:rFonts w:ascii="Arial" w:hAnsi="Arial" w:cs="Arial"/>
          <w:sz w:val="20"/>
          <w:szCs w:val="20"/>
        </w:rPr>
        <w:t>lik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köpüklü </w:t>
      </w:r>
      <w:proofErr w:type="spellStart"/>
      <w:r w:rsidRPr="00046208">
        <w:rPr>
          <w:rFonts w:ascii="Arial" w:hAnsi="Arial" w:cs="Arial"/>
          <w:sz w:val="20"/>
          <w:szCs w:val="20"/>
        </w:rPr>
        <w:t>minimaks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(6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lastRenderedPageBreak/>
        <w:t xml:space="preserve">10 </w:t>
      </w:r>
      <w:proofErr w:type="spellStart"/>
      <w:r w:rsidRPr="00046208">
        <w:rPr>
          <w:rFonts w:ascii="Arial" w:hAnsi="Arial" w:cs="Arial"/>
          <w:sz w:val="20"/>
          <w:szCs w:val="20"/>
        </w:rPr>
        <w:t>kg</w:t>
      </w:r>
      <w:r w:rsidR="000423D6">
        <w:rPr>
          <w:rFonts w:ascii="Arial" w:hAnsi="Arial" w:cs="Arial"/>
          <w:sz w:val="20"/>
          <w:szCs w:val="20"/>
        </w:rPr>
        <w:t>.</w:t>
      </w:r>
      <w:r w:rsidRPr="00046208">
        <w:rPr>
          <w:rFonts w:ascii="Arial" w:hAnsi="Arial" w:cs="Arial"/>
          <w:sz w:val="20"/>
          <w:szCs w:val="20"/>
        </w:rPr>
        <w:t>’lık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tozlu </w:t>
      </w:r>
      <w:proofErr w:type="spellStart"/>
      <w:r w:rsidRPr="00046208">
        <w:rPr>
          <w:rFonts w:ascii="Arial" w:hAnsi="Arial" w:cs="Arial"/>
          <w:sz w:val="20"/>
          <w:szCs w:val="20"/>
        </w:rPr>
        <w:t>minimaks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(10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elbisesi (5 takım)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Solunum aygıtı (5 takım)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Duman üretici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Duş (1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Sedye (1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İlkyardım seti (1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Oksijen maskeli kurtarma takımı (1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baltası (2 adet)</w:t>
      </w:r>
    </w:p>
    <w:p w:rsidR="0073615C" w:rsidRPr="00046208" w:rsidRDefault="0073615C" w:rsidP="00E83D16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6 m"/>
        </w:smartTagPr>
        <w:r w:rsidRPr="00046208">
          <w:rPr>
            <w:rFonts w:ascii="Arial" w:hAnsi="Arial" w:cs="Arial"/>
            <w:sz w:val="20"/>
            <w:szCs w:val="20"/>
          </w:rPr>
          <w:t>36 m</w:t>
        </w:r>
      </w:smartTag>
      <w:r w:rsidRPr="00046208">
        <w:rPr>
          <w:rFonts w:ascii="Arial" w:hAnsi="Arial" w:cs="Arial"/>
          <w:sz w:val="20"/>
          <w:szCs w:val="20"/>
        </w:rPr>
        <w:t xml:space="preserve"> uzunluğunda kancalı güvenlik halatı (2 adet)</w:t>
      </w:r>
    </w:p>
    <w:p w:rsidR="005A0EB8" w:rsidRPr="00046208" w:rsidRDefault="005A0EB8" w:rsidP="005A0EB8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bu yeterlilik kazandırılırken aşağıdaki davranışların alışkanlık haline getirilmesine dikkat edilmelidir: </w:t>
      </w:r>
    </w:p>
    <w:p w:rsidR="0002648A" w:rsidRPr="00046208" w:rsidRDefault="0002648A" w:rsidP="00E83D1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Yangın önleyici tedbirler almayı alışkanlık haline </w:t>
      </w:r>
      <w:r w:rsidR="006D69E5" w:rsidRPr="00046208">
        <w:rPr>
          <w:rFonts w:ascii="Arial" w:hAnsi="Arial" w:cs="Arial"/>
          <w:sz w:val="20"/>
          <w:szCs w:val="20"/>
        </w:rPr>
        <w:t>getirmesi</w:t>
      </w:r>
    </w:p>
    <w:p w:rsidR="005A0EB8" w:rsidRPr="00046208" w:rsidRDefault="0002648A" w:rsidP="00E83D1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Yangın önleyici</w:t>
      </w:r>
      <w:r w:rsidR="006D69E5" w:rsidRPr="00046208">
        <w:rPr>
          <w:rFonts w:ascii="Arial" w:hAnsi="Arial" w:cs="Arial"/>
          <w:sz w:val="20"/>
          <w:szCs w:val="20"/>
        </w:rPr>
        <w:t xml:space="preserve"> tedbirler almaya özen göstermesi</w:t>
      </w:r>
    </w:p>
    <w:p w:rsidR="0002648A" w:rsidRPr="00046208" w:rsidRDefault="0002648A" w:rsidP="00E83D1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Yangınla mücadele ederken tedbirli olmayı alışkanlık haline </w:t>
      </w:r>
      <w:r w:rsidR="006D69E5" w:rsidRPr="00046208">
        <w:rPr>
          <w:rFonts w:ascii="Arial" w:hAnsi="Arial" w:cs="Arial"/>
          <w:sz w:val="20"/>
          <w:szCs w:val="20"/>
        </w:rPr>
        <w:t>getirmesi</w:t>
      </w:r>
    </w:p>
    <w:p w:rsidR="0002648A" w:rsidRPr="00046208" w:rsidRDefault="0002648A" w:rsidP="00E83D1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Yangınla mücadele ederken tedbirli olmaya özen </w:t>
      </w:r>
      <w:r w:rsidR="006D69E5" w:rsidRPr="00046208">
        <w:rPr>
          <w:rFonts w:ascii="Arial" w:hAnsi="Arial" w:cs="Arial"/>
          <w:sz w:val="20"/>
          <w:szCs w:val="20"/>
        </w:rPr>
        <w:t>göstermesi</w:t>
      </w:r>
    </w:p>
    <w:p w:rsidR="0002648A" w:rsidRPr="00046208" w:rsidRDefault="006D69E5" w:rsidP="00E83D1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 güvenliğine öncelik vermesi</w:t>
      </w:r>
    </w:p>
    <w:p w:rsidR="0073615C" w:rsidRPr="00046208" w:rsidRDefault="0073615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A1F44" w:rsidRPr="00046208">
        <w:rPr>
          <w:rFonts w:ascii="Arial" w:hAnsi="Arial" w:cs="Arial"/>
          <w:b/>
          <w:sz w:val="20"/>
          <w:szCs w:val="20"/>
        </w:rPr>
        <w:t>DENİZDE KİŞİSEL CANLI KALMA TEKNİKLERİ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F7BC7">
        <w:rPr>
          <w:rFonts w:ascii="Arial" w:hAnsi="Arial" w:cs="Arial"/>
          <w:sz w:val="20"/>
          <w:szCs w:val="20"/>
        </w:rPr>
        <w:t>15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>ders saati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>Birey/</w:t>
      </w:r>
      <w:r w:rsidR="00320836" w:rsidRPr="00046208">
        <w:rPr>
          <w:rFonts w:ascii="Arial" w:hAnsi="Arial" w:cs="Arial"/>
          <w:sz w:val="20"/>
          <w:szCs w:val="20"/>
        </w:rPr>
        <w:t>öğrenciye</w:t>
      </w:r>
      <w:r w:rsidR="00EC244F" w:rsidRPr="00046208">
        <w:rPr>
          <w:rFonts w:ascii="Arial" w:hAnsi="Arial" w:cs="Arial"/>
          <w:sz w:val="20"/>
          <w:szCs w:val="20"/>
        </w:rPr>
        <w:t xml:space="preserve"> </w:t>
      </w:r>
      <w:r w:rsidR="000E2628" w:rsidRPr="00046208">
        <w:rPr>
          <w:rFonts w:ascii="Arial" w:hAnsi="Arial" w:cs="Arial"/>
          <w:sz w:val="20"/>
          <w:szCs w:val="20"/>
        </w:rPr>
        <w:t xml:space="preserve">uluslararası </w:t>
      </w:r>
      <w:r w:rsidRPr="00046208">
        <w:rPr>
          <w:rFonts w:ascii="Arial" w:hAnsi="Arial" w:cs="Arial"/>
          <w:sz w:val="20"/>
          <w:szCs w:val="20"/>
        </w:rPr>
        <w:t>denizcilik sözleşmelerinin ilgili hükümleri doğrultusunda denizde kişisel canlı kalma tekniklerini uygulamakla ilgili gerekli bilgi ve beceriyi kazandırmak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73615C" w:rsidRPr="00046208" w:rsidRDefault="00C200A1" w:rsidP="007A1F44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73615C" w:rsidRPr="007A1F44" w:rsidRDefault="000E2628" w:rsidP="00E83D16">
      <w:pPr>
        <w:pStyle w:val="ListeParagraf"/>
        <w:numPr>
          <w:ilvl w:val="0"/>
          <w:numId w:val="37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A1F44">
        <w:rPr>
          <w:rFonts w:ascii="Arial" w:hAnsi="Arial" w:cs="Arial"/>
          <w:sz w:val="20"/>
          <w:szCs w:val="20"/>
        </w:rPr>
        <w:t xml:space="preserve">Uluslararası </w:t>
      </w:r>
      <w:r w:rsidR="0073615C" w:rsidRPr="007A1F44">
        <w:rPr>
          <w:rFonts w:ascii="Arial" w:hAnsi="Arial" w:cs="Arial"/>
          <w:sz w:val="20"/>
          <w:szCs w:val="20"/>
        </w:rPr>
        <w:t>denizcilik standartlarına uygun olarak gemide kişisel can kurtarma araçlarını kullanır.</w:t>
      </w:r>
    </w:p>
    <w:p w:rsidR="0073615C" w:rsidRPr="007A1F44" w:rsidRDefault="000E2628" w:rsidP="00E83D16">
      <w:pPr>
        <w:pStyle w:val="ListeParagraf"/>
        <w:numPr>
          <w:ilvl w:val="0"/>
          <w:numId w:val="37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A1F44">
        <w:rPr>
          <w:rFonts w:ascii="Arial" w:hAnsi="Arial" w:cs="Arial"/>
          <w:sz w:val="20"/>
          <w:szCs w:val="20"/>
        </w:rPr>
        <w:t xml:space="preserve">Uluslararası </w:t>
      </w:r>
      <w:r w:rsidR="0073615C" w:rsidRPr="007A1F44">
        <w:rPr>
          <w:rFonts w:ascii="Arial" w:hAnsi="Arial" w:cs="Arial"/>
          <w:sz w:val="20"/>
          <w:szCs w:val="20"/>
        </w:rPr>
        <w:t>denizcilik standartlarına uygun olarak gemide denizde canlı kalma tekniklerini uygular.</w:t>
      </w:r>
    </w:p>
    <w:p w:rsidR="0073615C" w:rsidRPr="00046208" w:rsidRDefault="0073615C" w:rsidP="0073615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73615C" w:rsidRPr="00046208" w:rsidTr="0049676B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3615C" w:rsidRPr="00046208" w:rsidTr="0049676B">
        <w:trPr>
          <w:trHeight w:val="343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can kurtarma araçlarını listeler.</w:t>
            </w:r>
          </w:p>
        </w:tc>
      </w:tr>
      <w:tr w:rsidR="0073615C" w:rsidRPr="00046208" w:rsidTr="0049676B">
        <w:trPr>
          <w:trHeight w:val="26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can kurtarma araçlarının yerlerini gösterir.</w:t>
            </w:r>
          </w:p>
        </w:tc>
      </w:tr>
      <w:tr w:rsidR="0073615C" w:rsidRPr="00046208" w:rsidTr="0049676B">
        <w:trPr>
          <w:trHeight w:val="28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simitlerinin özelliklerini açıklar.</w:t>
            </w:r>
          </w:p>
        </w:tc>
      </w:tr>
      <w:tr w:rsidR="0073615C" w:rsidRPr="00046208" w:rsidTr="0049676B">
        <w:trPr>
          <w:trHeight w:val="28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yeleklerinin özelliklerini açıklar.</w:t>
            </w:r>
          </w:p>
        </w:tc>
      </w:tr>
      <w:tr w:rsidR="0073615C" w:rsidRPr="00046208" w:rsidTr="0049676B">
        <w:trPr>
          <w:trHeight w:val="26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Yüzdürücü giysinin (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immersion</w:t>
            </w:r>
            <w:proofErr w:type="spellEnd"/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suit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>) özelliklerini açıklar.</w:t>
            </w:r>
          </w:p>
        </w:tc>
      </w:tr>
      <w:tr w:rsidR="0073615C" w:rsidRPr="00046208" w:rsidTr="0049676B">
        <w:trPr>
          <w:trHeight w:val="16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Isı korumalı tulumunun özelliklerini (TPA) açıklar</w:t>
            </w:r>
            <w:r w:rsidR="00320836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615C" w:rsidRPr="00046208" w:rsidTr="0049676B">
        <w:trPr>
          <w:trHeight w:val="34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Tehlikenin türüne uygun kişisel can kurtarma araçlarını kullanır.</w:t>
            </w:r>
          </w:p>
        </w:tc>
      </w:tr>
      <w:tr w:rsidR="0073615C" w:rsidRPr="00046208" w:rsidTr="0049676B">
        <w:trPr>
          <w:trHeight w:val="31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can kurtarma araçlarının bakım tutumunu yapar.</w:t>
            </w:r>
          </w:p>
        </w:tc>
      </w:tr>
      <w:tr w:rsidR="0073615C" w:rsidRPr="00046208" w:rsidTr="0049676B">
        <w:trPr>
          <w:trHeight w:val="19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can kurtarma araçlarının kontrol kartlarını doldurur.</w:t>
            </w:r>
          </w:p>
        </w:tc>
      </w:tr>
      <w:tr w:rsidR="0073615C" w:rsidRPr="00046208" w:rsidTr="0049676B">
        <w:trPr>
          <w:trHeight w:val="36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Kişisel can kurtarma araçlarını uygun şekilde giyer.</w:t>
            </w:r>
          </w:p>
        </w:tc>
      </w:tr>
      <w:tr w:rsidR="0073615C" w:rsidRPr="00046208" w:rsidTr="0049676B">
        <w:trPr>
          <w:trHeight w:val="301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Röle eğitimi ve talimlerinin önemini açıklar.</w:t>
            </w:r>
          </w:p>
        </w:tc>
      </w:tr>
      <w:tr w:rsidR="0073615C" w:rsidRPr="00046208" w:rsidTr="0049676B">
        <w:trPr>
          <w:trHeight w:val="37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Meydana gelebilecek acil durum tiplerini açıklar.</w:t>
            </w:r>
          </w:p>
        </w:tc>
      </w:tr>
      <w:tr w:rsidR="0073615C" w:rsidRPr="00046208" w:rsidTr="0049676B">
        <w:trPr>
          <w:trHeight w:val="32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Gemiyi terk sırasında yapılması gerekenleri açıklar.</w:t>
            </w:r>
          </w:p>
        </w:tc>
      </w:tr>
      <w:tr w:rsidR="0073615C" w:rsidRPr="00046208" w:rsidTr="0049676B">
        <w:trPr>
          <w:trHeight w:val="32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kurtarma araçları ile denizde sürüklenirken yapılması gerekenleri açıklar.</w:t>
            </w:r>
          </w:p>
        </w:tc>
      </w:tr>
      <w:tr w:rsidR="0073615C" w:rsidRPr="00046208" w:rsidTr="0049676B">
        <w:trPr>
          <w:trHeight w:val="32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320836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Denizdeki kazazedeyi</w:t>
            </w:r>
            <w:r w:rsidR="0073615C" w:rsidRPr="00D279C7">
              <w:rPr>
                <w:rFonts w:ascii="Arial" w:hAnsi="Arial" w:cs="Arial"/>
                <w:sz w:val="20"/>
                <w:szCs w:val="20"/>
              </w:rPr>
              <w:t xml:space="preserve"> can kurtarma aracına nasıl alacağını açıklar. </w:t>
            </w:r>
          </w:p>
        </w:tc>
      </w:tr>
      <w:tr w:rsidR="0073615C" w:rsidRPr="00046208" w:rsidTr="0049676B">
        <w:trPr>
          <w:trHeight w:val="32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Suda bulunulduğunda hareket tarzlarını açıklar.</w:t>
            </w:r>
          </w:p>
        </w:tc>
      </w:tr>
      <w:tr w:rsidR="0073615C" w:rsidRPr="00046208" w:rsidTr="0049676B">
        <w:trPr>
          <w:trHeight w:val="32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Hayatta kalmayla ilgili ilkeleri açıklar.</w:t>
            </w:r>
          </w:p>
        </w:tc>
      </w:tr>
      <w:tr w:rsidR="0073615C" w:rsidRPr="00046208" w:rsidTr="0049676B">
        <w:trPr>
          <w:trHeight w:val="15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Hayatta kalanlar için ana tehlikeleri sıralar.</w:t>
            </w:r>
          </w:p>
        </w:tc>
      </w:tr>
      <w:tr w:rsidR="0073615C" w:rsidRPr="00046208" w:rsidTr="0049676B">
        <w:trPr>
          <w:trHeight w:val="23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Acil durumlara hazırlıklı olur. 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Toplanma bölgesine gider.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Gemiyi kurallarına uygun terk eder.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kurtarma araçlarında canlı kalabilme kurallarına uygun hareket eder.</w:t>
            </w:r>
          </w:p>
        </w:tc>
      </w:tr>
      <w:tr w:rsidR="0073615C" w:rsidRPr="00046208" w:rsidTr="0049676B">
        <w:trPr>
          <w:trHeight w:val="25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Denizde olan kazazedeyi can kurtarma aracına alır. 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Röle talimi yapar.</w:t>
            </w:r>
          </w:p>
        </w:tc>
      </w:tr>
    </w:tbl>
    <w:p w:rsidR="0073615C" w:rsidRPr="00046208" w:rsidRDefault="0073615C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Default="00C200A1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73615C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73615C" w:rsidRPr="00046208" w:rsidRDefault="0073615C" w:rsidP="0073615C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</w:t>
      </w:r>
      <w:r w:rsidR="009B6B94" w:rsidRPr="00046208">
        <w:rPr>
          <w:rFonts w:ascii="Arial" w:hAnsi="Arial" w:cs="Arial"/>
          <w:sz w:val="20"/>
          <w:szCs w:val="20"/>
        </w:rPr>
        <w:t xml:space="preserve"> aşağıdakiler gereklidir:</w:t>
      </w:r>
    </w:p>
    <w:p w:rsidR="0073615C" w:rsidRPr="00046208" w:rsidRDefault="0073615C" w:rsidP="00E83D16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Role talimleri için rehber</w:t>
      </w:r>
    </w:p>
    <w:p w:rsidR="0073615C" w:rsidRPr="00046208" w:rsidRDefault="0073615C" w:rsidP="00E83D16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Isı </w:t>
      </w:r>
      <w:r w:rsidR="00320836" w:rsidRPr="00046208">
        <w:rPr>
          <w:rFonts w:ascii="Arial" w:hAnsi="Arial" w:cs="Arial"/>
          <w:sz w:val="20"/>
          <w:szCs w:val="20"/>
        </w:rPr>
        <w:t>korumalı tulum</w:t>
      </w:r>
    </w:p>
    <w:p w:rsidR="0073615C" w:rsidRPr="00046208" w:rsidRDefault="0073615C" w:rsidP="00E83D16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Dalış </w:t>
      </w:r>
      <w:r w:rsidR="00320836" w:rsidRPr="00046208">
        <w:rPr>
          <w:rFonts w:ascii="Arial" w:hAnsi="Arial" w:cs="Arial"/>
          <w:sz w:val="20"/>
          <w:szCs w:val="20"/>
        </w:rPr>
        <w:t>giysisi</w:t>
      </w:r>
    </w:p>
    <w:p w:rsidR="0073615C" w:rsidRPr="00046208" w:rsidRDefault="0073615C" w:rsidP="00E83D16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Can </w:t>
      </w:r>
      <w:r w:rsidR="00320836" w:rsidRPr="00046208">
        <w:rPr>
          <w:rFonts w:ascii="Arial" w:hAnsi="Arial" w:cs="Arial"/>
          <w:sz w:val="20"/>
          <w:szCs w:val="20"/>
        </w:rPr>
        <w:t>yelekleri</w:t>
      </w:r>
    </w:p>
    <w:p w:rsidR="005A0EB8" w:rsidRPr="00046208" w:rsidRDefault="0073615C" w:rsidP="00E83D16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 simitleri</w:t>
      </w:r>
    </w:p>
    <w:p w:rsidR="005A0EB8" w:rsidRPr="00046208" w:rsidRDefault="005A0EB8" w:rsidP="005A0EB8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lastRenderedPageBreak/>
        <w:t xml:space="preserve">Öğrencilere bu yeterlilik kazandırılırken aşağıdaki davranışların alışkanlık haline getirilmesine dikkat edilmelidir: </w:t>
      </w:r>
    </w:p>
    <w:p w:rsidR="0002648A" w:rsidRPr="00046208" w:rsidRDefault="0002648A" w:rsidP="00E83D16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Kişisel can</w:t>
      </w:r>
      <w:r w:rsidR="000423D6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kurtarma araçlarını te</w:t>
      </w:r>
      <w:r w:rsidR="006D69E5" w:rsidRPr="00046208">
        <w:rPr>
          <w:rFonts w:ascii="Arial" w:hAnsi="Arial" w:cs="Arial"/>
          <w:sz w:val="20"/>
          <w:szCs w:val="20"/>
        </w:rPr>
        <w:t>dbirli kullanmaya özen göstermesi</w:t>
      </w:r>
    </w:p>
    <w:p w:rsidR="0002648A" w:rsidRPr="00046208" w:rsidRDefault="0002648A" w:rsidP="00E83D16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Gemiyi terk ederken emniyet önlemlerini almaya özen </w:t>
      </w:r>
      <w:r w:rsidR="006D69E5" w:rsidRPr="00046208">
        <w:rPr>
          <w:rFonts w:ascii="Arial" w:hAnsi="Arial" w:cs="Arial"/>
          <w:sz w:val="20"/>
          <w:szCs w:val="20"/>
        </w:rPr>
        <w:t>göstermesi</w:t>
      </w:r>
    </w:p>
    <w:p w:rsidR="0002648A" w:rsidRPr="00046208" w:rsidRDefault="0002648A" w:rsidP="00E83D16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Canlı kalabilmek için uygu</w:t>
      </w:r>
      <w:r w:rsidR="006D69E5" w:rsidRPr="00046208">
        <w:rPr>
          <w:rFonts w:ascii="Arial" w:hAnsi="Arial" w:cs="Arial"/>
          <w:sz w:val="20"/>
          <w:szCs w:val="20"/>
        </w:rPr>
        <w:t>layacağı tedbirlere dikkat etmesi</w:t>
      </w:r>
    </w:p>
    <w:p w:rsidR="0002648A" w:rsidRPr="00046208" w:rsidRDefault="0002648A" w:rsidP="005A0EB8">
      <w:pPr>
        <w:rPr>
          <w:rFonts w:ascii="Arial" w:hAnsi="Arial" w:cs="Arial"/>
          <w:sz w:val="20"/>
          <w:szCs w:val="20"/>
        </w:rPr>
      </w:pPr>
    </w:p>
    <w:p w:rsidR="0073615C" w:rsidRPr="00046208" w:rsidRDefault="0073615C" w:rsidP="005A0EB8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A1F44" w:rsidRPr="00046208">
        <w:rPr>
          <w:rFonts w:ascii="Arial" w:hAnsi="Arial" w:cs="Arial"/>
          <w:b/>
          <w:sz w:val="20"/>
          <w:szCs w:val="20"/>
        </w:rPr>
        <w:t>CAN KURTARMA ARAÇLARINI KULLANMA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F7BC7">
        <w:rPr>
          <w:rFonts w:ascii="Arial" w:hAnsi="Arial" w:cs="Arial"/>
          <w:sz w:val="20"/>
          <w:szCs w:val="20"/>
        </w:rPr>
        <w:t>15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>ders saati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>Birey/</w:t>
      </w:r>
      <w:r w:rsidR="00320836" w:rsidRPr="00046208">
        <w:rPr>
          <w:rFonts w:ascii="Arial" w:hAnsi="Arial" w:cs="Arial"/>
          <w:sz w:val="20"/>
          <w:szCs w:val="20"/>
        </w:rPr>
        <w:t>öğrenciye</w:t>
      </w:r>
      <w:r w:rsidR="009B6B94" w:rsidRPr="00046208">
        <w:rPr>
          <w:rFonts w:ascii="Arial" w:hAnsi="Arial" w:cs="Arial"/>
          <w:sz w:val="20"/>
          <w:szCs w:val="20"/>
        </w:rPr>
        <w:t xml:space="preserve"> </w:t>
      </w:r>
      <w:r w:rsidR="000E2628" w:rsidRPr="00046208">
        <w:rPr>
          <w:rFonts w:ascii="Arial" w:hAnsi="Arial" w:cs="Arial"/>
          <w:sz w:val="20"/>
          <w:szCs w:val="20"/>
        </w:rPr>
        <w:t xml:space="preserve">uluslararası </w:t>
      </w:r>
      <w:r w:rsidRPr="00046208">
        <w:rPr>
          <w:rFonts w:ascii="Arial" w:hAnsi="Arial" w:cs="Arial"/>
          <w:sz w:val="20"/>
          <w:szCs w:val="20"/>
        </w:rPr>
        <w:t>denizcilik sözleşmelerinin ilgili hükümleri doğrultusunda can kurtarma araçlarını kullanmakla ilgili gerekli bilgi ve beceriyi kazandırmak</w:t>
      </w:r>
    </w:p>
    <w:p w:rsidR="0073615C" w:rsidRPr="00046208" w:rsidRDefault="00C200A1" w:rsidP="007A1F44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73615C" w:rsidRPr="00046208" w:rsidRDefault="000E2628" w:rsidP="00E83D16">
      <w:pPr>
        <w:pStyle w:val="ListeParagraf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Uluslararası </w:t>
      </w:r>
      <w:r w:rsidR="0073615C" w:rsidRPr="00046208">
        <w:rPr>
          <w:rFonts w:ascii="Arial" w:hAnsi="Arial" w:cs="Arial"/>
          <w:sz w:val="20"/>
          <w:szCs w:val="20"/>
        </w:rPr>
        <w:t>denizcilik standartlarına uygun olarak toplu can kurtarma araçları indirme sistemlerini kullanır.</w:t>
      </w:r>
    </w:p>
    <w:p w:rsidR="0073615C" w:rsidRPr="00046208" w:rsidRDefault="000E2628" w:rsidP="00E83D16">
      <w:pPr>
        <w:pStyle w:val="ListeParagraf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Uluslararası </w:t>
      </w:r>
      <w:r w:rsidR="0073615C" w:rsidRPr="00046208">
        <w:rPr>
          <w:rFonts w:ascii="Arial" w:hAnsi="Arial" w:cs="Arial"/>
          <w:sz w:val="20"/>
          <w:szCs w:val="20"/>
        </w:rPr>
        <w:t>denizcilik standartlarına uygun olarak toplu can kurtarma araçlarını kullanır.</w:t>
      </w:r>
    </w:p>
    <w:p w:rsidR="0073615C" w:rsidRPr="00046208" w:rsidRDefault="0073615C" w:rsidP="0073615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73615C" w:rsidRPr="00046208" w:rsidTr="0049676B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3615C" w:rsidRPr="00046208" w:rsidTr="0049676B">
        <w:trPr>
          <w:trHeight w:val="249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salları ve 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filikalarının özelliklerini açıklar.</w:t>
            </w:r>
          </w:p>
        </w:tc>
      </w:tr>
      <w:tr w:rsidR="0073615C" w:rsidRPr="00046208" w:rsidTr="0049676B">
        <w:trPr>
          <w:trHeight w:val="28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salları ve 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 denize indirmek için kullanılan sistemleri sınıflandırır.</w:t>
            </w:r>
          </w:p>
        </w:tc>
      </w:tr>
      <w:tr w:rsidR="0073615C" w:rsidRPr="00046208" w:rsidTr="0049676B">
        <w:trPr>
          <w:trHeight w:val="28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Dalgalı bir denizde can sallarını ve 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 indirme yöntemlerini açıklar.</w:t>
            </w:r>
          </w:p>
        </w:tc>
      </w:tr>
      <w:tr w:rsidR="0073615C" w:rsidRPr="00046208" w:rsidTr="0049676B">
        <w:trPr>
          <w:trHeight w:val="28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salları ve 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filikalarının gemiye alınma yöntemlerini tanımlar.</w:t>
            </w:r>
          </w:p>
        </w:tc>
      </w:tr>
      <w:tr w:rsidR="0073615C" w:rsidRPr="00046208" w:rsidTr="0049676B">
        <w:trPr>
          <w:trHeight w:val="28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 terk edildikten sonra yapılacak işlemleri listeler.</w:t>
            </w:r>
          </w:p>
        </w:tc>
      </w:tr>
      <w:tr w:rsidR="0073615C" w:rsidRPr="00046208" w:rsidTr="0049676B">
        <w:trPr>
          <w:trHeight w:val="281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Yüklü halde serbest bırakma sistemlerinin kullanımına ilişkin tehlikeleri açıklar.</w:t>
            </w:r>
          </w:p>
        </w:tc>
      </w:tr>
      <w:tr w:rsidR="0073615C" w:rsidRPr="00046208" w:rsidTr="0049676B">
        <w:trPr>
          <w:trHeight w:val="30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Bakım ve tutum yöntemlerini açıklar.</w:t>
            </w:r>
          </w:p>
        </w:tc>
      </w:tr>
      <w:tr w:rsidR="0073615C" w:rsidRPr="00046208" w:rsidTr="0049676B">
        <w:trPr>
          <w:trHeight w:val="34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salları ve donanımı düzeneğini kullanır.</w:t>
            </w:r>
          </w:p>
        </w:tc>
      </w:tr>
      <w:tr w:rsidR="0073615C" w:rsidRPr="00046208" w:rsidTr="0049676B">
        <w:trPr>
          <w:trHeight w:val="31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filikası ve donanımı düzeneğini kullanır.</w:t>
            </w:r>
          </w:p>
        </w:tc>
      </w:tr>
      <w:tr w:rsidR="0073615C" w:rsidRPr="00046208" w:rsidTr="0049676B">
        <w:trPr>
          <w:trHeight w:val="315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salları ve 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donanımı bakım tutumunu yapar kontrol listelerini doldurur.</w:t>
            </w:r>
          </w:p>
        </w:tc>
      </w:tr>
      <w:tr w:rsidR="0073615C" w:rsidRPr="00046208" w:rsidTr="0049676B">
        <w:trPr>
          <w:trHeight w:val="60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Dalgalı bir denizde can sallarını ve 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 indirme yöntemlerini uygular.</w:t>
            </w:r>
          </w:p>
        </w:tc>
      </w:tr>
      <w:tr w:rsidR="0073615C" w:rsidRPr="00046208" w:rsidTr="0049676B">
        <w:trPr>
          <w:trHeight w:val="325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filikalarının motorunu ilk hareket (başlatma) ve çalıştırma yöntemlerini açıklar.</w:t>
            </w:r>
          </w:p>
        </w:tc>
      </w:tr>
      <w:tr w:rsidR="0073615C" w:rsidRPr="00046208" w:rsidTr="0049676B">
        <w:trPr>
          <w:trHeight w:val="27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filikasını ve içinde bulunması gereken malzemeleri açıklar.</w:t>
            </w:r>
          </w:p>
        </w:tc>
      </w:tr>
      <w:tr w:rsidR="0073615C" w:rsidRPr="00046208" w:rsidTr="0049676B">
        <w:trPr>
          <w:trHeight w:val="27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salını ve içinde bulunması gereken malzemeleri açıklar.</w:t>
            </w:r>
          </w:p>
        </w:tc>
      </w:tr>
      <w:tr w:rsidR="0073615C" w:rsidRPr="00046208" w:rsidTr="0049676B">
        <w:trPr>
          <w:trHeight w:val="27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kurtarma aracının denizde nasıl kumanda edileceğini açıklar.</w:t>
            </w:r>
          </w:p>
        </w:tc>
      </w:tr>
      <w:tr w:rsidR="0073615C" w:rsidRPr="00046208" w:rsidTr="0049676B">
        <w:trPr>
          <w:trHeight w:val="27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Helikopterle kurtarma metodunu açıklar.</w:t>
            </w:r>
          </w:p>
        </w:tc>
      </w:tr>
      <w:tr w:rsidR="0073615C" w:rsidRPr="00046208" w:rsidTr="0049676B">
        <w:trPr>
          <w:trHeight w:val="27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Yer tespit cihazlarını sınıflandırır.</w:t>
            </w:r>
          </w:p>
        </w:tc>
      </w:tr>
      <w:tr w:rsidR="0073615C" w:rsidRPr="00046208" w:rsidTr="0049676B">
        <w:trPr>
          <w:trHeight w:val="15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Payro</w:t>
            </w:r>
            <w:proofErr w:type="spellEnd"/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teknik malzemeleri listeler.</w:t>
            </w:r>
          </w:p>
        </w:tc>
      </w:tr>
      <w:tr w:rsidR="0073615C" w:rsidRPr="00046208" w:rsidTr="0049676B">
        <w:trPr>
          <w:trHeight w:val="23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</w:rPr>
              <w:t>kurtarma filikalarının motorunu çalıştırır.</w:t>
            </w:r>
          </w:p>
        </w:tc>
      </w:tr>
      <w:tr w:rsidR="0073615C" w:rsidRPr="00046208" w:rsidTr="0049676B">
        <w:trPr>
          <w:trHeight w:val="23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filikası içinde bulunan malzemeleri kontrol eder, kontrol listesini doldurur.</w:t>
            </w:r>
          </w:p>
        </w:tc>
      </w:tr>
      <w:tr w:rsidR="0073615C" w:rsidRPr="00046208" w:rsidTr="0049676B">
        <w:trPr>
          <w:trHeight w:val="23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Can salı içinde bulunması gereken malzemelerin kullanım süresi kontrolünü yapar, kontrol listesini doldurur.</w:t>
            </w:r>
          </w:p>
        </w:tc>
      </w:tr>
      <w:tr w:rsidR="0073615C" w:rsidRPr="00046208" w:rsidTr="0049676B">
        <w:trPr>
          <w:trHeight w:val="27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Can kurtarma araçlarını denizde kumanda eder. </w:t>
            </w:r>
          </w:p>
        </w:tc>
      </w:tr>
      <w:tr w:rsidR="0073615C" w:rsidRPr="00046208" w:rsidTr="0049676B">
        <w:trPr>
          <w:trHeight w:val="2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İletişim 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>ve işaret cihazları/fişekleri dâ</w:t>
            </w:r>
            <w:r w:rsidR="00B42C10" w:rsidRPr="00D279C7">
              <w:rPr>
                <w:rFonts w:ascii="Arial" w:hAnsi="Arial" w:cs="Arial"/>
                <w:sz w:val="20"/>
                <w:szCs w:val="20"/>
              </w:rPr>
              <w:t>hil olmak üzere yer tespit (konum) cihazlarını kullanarak yer tespiti yapar</w:t>
            </w:r>
            <w:r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3615C" w:rsidRPr="00046208" w:rsidRDefault="0073615C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Default="00C200A1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73615C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73615C" w:rsidRPr="00046208" w:rsidRDefault="0073615C" w:rsidP="0073615C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</w:t>
      </w:r>
      <w:r w:rsidR="009B6B94" w:rsidRPr="00046208">
        <w:rPr>
          <w:rFonts w:ascii="Arial" w:hAnsi="Arial" w:cs="Arial"/>
          <w:sz w:val="20"/>
          <w:szCs w:val="20"/>
        </w:rPr>
        <w:t xml:space="preserve"> aşağıdakiler gereklidir: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</w:t>
      </w:r>
      <w:r w:rsidR="000423D6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kurtarma</w:t>
      </w:r>
      <w:r w:rsidR="00EC244F" w:rsidRPr="00046208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araçları merkezi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</w:t>
      </w:r>
      <w:r w:rsidR="000423D6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kurtarma araçları platformu(Bir filikanın mayna ve vira edilmesi ile gemiden avara etm</w:t>
      </w:r>
      <w:r w:rsidR="000423D6">
        <w:rPr>
          <w:rFonts w:ascii="Arial" w:hAnsi="Arial" w:cs="Arial"/>
          <w:sz w:val="20"/>
          <w:szCs w:val="20"/>
        </w:rPr>
        <w:t>esi ve yine aborda olmasına imkâ</w:t>
      </w:r>
      <w:r w:rsidRPr="00046208">
        <w:rPr>
          <w:rFonts w:ascii="Arial" w:hAnsi="Arial" w:cs="Arial"/>
          <w:sz w:val="20"/>
          <w:szCs w:val="20"/>
        </w:rPr>
        <w:t>n sağlayacak fiziki yapı ve konumda olacaktır.)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lastRenderedPageBreak/>
        <w:t>Halat fırlatma roketi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 inceleri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Paraşüt</w:t>
      </w:r>
      <w:r w:rsidR="00B42C10" w:rsidRPr="00046208">
        <w:rPr>
          <w:rFonts w:ascii="Arial" w:hAnsi="Arial" w:cs="Arial"/>
          <w:sz w:val="20"/>
          <w:szCs w:val="20"/>
        </w:rPr>
        <w:t>l</w:t>
      </w:r>
      <w:r w:rsidRPr="00046208">
        <w:rPr>
          <w:rFonts w:ascii="Arial" w:hAnsi="Arial" w:cs="Arial"/>
          <w:sz w:val="20"/>
          <w:szCs w:val="20"/>
        </w:rPr>
        <w:t xml:space="preserve">ü </w:t>
      </w:r>
      <w:r w:rsidR="00B42C10" w:rsidRPr="00046208">
        <w:rPr>
          <w:rFonts w:ascii="Arial" w:hAnsi="Arial" w:cs="Arial"/>
          <w:sz w:val="20"/>
          <w:szCs w:val="20"/>
        </w:rPr>
        <w:t xml:space="preserve">işaret </w:t>
      </w:r>
      <w:r w:rsidRPr="00046208">
        <w:rPr>
          <w:rFonts w:ascii="Arial" w:hAnsi="Arial" w:cs="Arial"/>
          <w:sz w:val="20"/>
          <w:szCs w:val="20"/>
        </w:rPr>
        <w:t>fişekleri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Duman üreticiler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 maytapları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 salları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Şişirme can salları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Can </w:t>
      </w:r>
      <w:r w:rsidR="00B42C10" w:rsidRPr="00046208">
        <w:rPr>
          <w:rFonts w:ascii="Arial" w:hAnsi="Arial" w:cs="Arial"/>
          <w:sz w:val="20"/>
          <w:szCs w:val="20"/>
        </w:rPr>
        <w:t>filikası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 filikası malzemeleri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EPIRP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SART</w:t>
      </w:r>
    </w:p>
    <w:p w:rsidR="0073615C" w:rsidRPr="00046208" w:rsidRDefault="0073615C" w:rsidP="00E83D1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Helikopter kurtarma sapanı</w:t>
      </w:r>
    </w:p>
    <w:p w:rsidR="005A0EB8" w:rsidRPr="00046208" w:rsidRDefault="005A0EB8" w:rsidP="005A0EB8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bu yeterlilik kazandırılırken aşağıdaki davranışların alışkanlık haline getirilmesine dikkat edilmelidir: </w:t>
      </w:r>
    </w:p>
    <w:p w:rsidR="0002648A" w:rsidRPr="00046208" w:rsidRDefault="0002648A" w:rsidP="00E83D16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 salları ve can</w:t>
      </w:r>
      <w:r w:rsidR="000423D6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 xml:space="preserve">kurtarma filikalarını kullanırken emniyet tedbirlerine dikkat </w:t>
      </w:r>
      <w:r w:rsidR="006D69E5" w:rsidRPr="00046208">
        <w:rPr>
          <w:rFonts w:ascii="Arial" w:hAnsi="Arial" w:cs="Arial"/>
          <w:sz w:val="20"/>
          <w:szCs w:val="20"/>
        </w:rPr>
        <w:t>etmesi</w:t>
      </w:r>
    </w:p>
    <w:p w:rsidR="0002648A" w:rsidRPr="00046208" w:rsidRDefault="0002648A" w:rsidP="00E83D16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Malzeme kontrolünü yapa</w:t>
      </w:r>
      <w:r w:rsidR="006D69E5" w:rsidRPr="00046208">
        <w:rPr>
          <w:rFonts w:ascii="Arial" w:hAnsi="Arial" w:cs="Arial"/>
          <w:sz w:val="20"/>
          <w:szCs w:val="20"/>
        </w:rPr>
        <w:t>rken titiz ve düzenli davranması</w:t>
      </w:r>
    </w:p>
    <w:p w:rsidR="005A0EB8" w:rsidRPr="00046208" w:rsidRDefault="0002648A" w:rsidP="00E83D16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Can</w:t>
      </w:r>
      <w:r w:rsidR="000423D6">
        <w:rPr>
          <w:rFonts w:ascii="Arial" w:hAnsi="Arial" w:cs="Arial"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kurtarma araçlarını kullanırken emn</w:t>
      </w:r>
      <w:r w:rsidR="006D69E5" w:rsidRPr="00046208">
        <w:rPr>
          <w:rFonts w:ascii="Arial" w:hAnsi="Arial" w:cs="Arial"/>
          <w:sz w:val="20"/>
          <w:szCs w:val="20"/>
        </w:rPr>
        <w:t>iyet kurallarını dikkat etmesi</w:t>
      </w:r>
    </w:p>
    <w:p w:rsidR="005A0EB8" w:rsidRPr="00046208" w:rsidRDefault="005A0EB8" w:rsidP="0073615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3615C" w:rsidRPr="00046208" w:rsidRDefault="0073615C" w:rsidP="0073615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A1F44" w:rsidRPr="00046208">
        <w:rPr>
          <w:rFonts w:ascii="Arial" w:hAnsi="Arial" w:cs="Arial"/>
          <w:b/>
          <w:sz w:val="20"/>
          <w:szCs w:val="20"/>
        </w:rPr>
        <w:t>ACİL DURUMLAR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7F7BC7">
        <w:rPr>
          <w:rFonts w:ascii="Arial" w:hAnsi="Arial" w:cs="Arial"/>
          <w:sz w:val="20"/>
          <w:szCs w:val="20"/>
        </w:rPr>
        <w:t>16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9B6B94" w:rsidRPr="00046208">
        <w:rPr>
          <w:rFonts w:ascii="Arial" w:hAnsi="Arial" w:cs="Arial"/>
          <w:sz w:val="20"/>
          <w:szCs w:val="20"/>
        </w:rPr>
        <w:t>ders saati</w:t>
      </w:r>
    </w:p>
    <w:p w:rsidR="0073615C" w:rsidRPr="00046208" w:rsidRDefault="0073615C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>Birey/</w:t>
      </w:r>
      <w:r w:rsidR="00B42C10" w:rsidRPr="00046208">
        <w:rPr>
          <w:rFonts w:ascii="Arial" w:hAnsi="Arial" w:cs="Arial"/>
          <w:sz w:val="20"/>
          <w:szCs w:val="20"/>
        </w:rPr>
        <w:t>öğrenciye</w:t>
      </w:r>
      <w:r w:rsidR="009B6B94" w:rsidRPr="00046208">
        <w:rPr>
          <w:rFonts w:ascii="Arial" w:hAnsi="Arial" w:cs="Arial"/>
          <w:sz w:val="20"/>
          <w:szCs w:val="20"/>
        </w:rPr>
        <w:t xml:space="preserve"> </w:t>
      </w:r>
      <w:r w:rsidR="000E2628" w:rsidRPr="00046208">
        <w:rPr>
          <w:rFonts w:ascii="Arial" w:hAnsi="Arial" w:cs="Arial"/>
          <w:sz w:val="20"/>
          <w:szCs w:val="20"/>
        </w:rPr>
        <w:t xml:space="preserve">uluslararası </w:t>
      </w:r>
      <w:r w:rsidRPr="00046208">
        <w:rPr>
          <w:rFonts w:ascii="Arial" w:hAnsi="Arial" w:cs="Arial"/>
          <w:sz w:val="20"/>
          <w:szCs w:val="20"/>
        </w:rPr>
        <w:t>denizcilik sözleşmelerinin ilgili hükümleri doğrultusunda acil durumlara cevap vermekle ilgili gerekli bilgi ve beceriyi kazandırmak</w:t>
      </w:r>
    </w:p>
    <w:p w:rsidR="0073615C" w:rsidRPr="00046208" w:rsidRDefault="00C200A1" w:rsidP="007A1F44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73615C" w:rsidRPr="00046208" w:rsidRDefault="0073615C" w:rsidP="00E83D16">
      <w:pPr>
        <w:pStyle w:val="ListeParagraf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Acil durumlarda yolcuların emniyeti ve korunması tedbirlerini alır.</w:t>
      </w:r>
    </w:p>
    <w:p w:rsidR="0073615C" w:rsidRPr="00046208" w:rsidRDefault="0073615C" w:rsidP="00E83D16">
      <w:pPr>
        <w:pStyle w:val="ListeParagraf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Çatışma ve karaya oturma sonrası yapılacak işlemleri yapar.</w:t>
      </w:r>
    </w:p>
    <w:p w:rsidR="0073615C" w:rsidRPr="00046208" w:rsidRDefault="0073615C" w:rsidP="00E83D16">
      <w:pPr>
        <w:pStyle w:val="ListeParagraf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Denizden adam kurtarma sonrasında acil durumda cevap verir.</w:t>
      </w:r>
    </w:p>
    <w:p w:rsidR="0073615C" w:rsidRPr="00046208" w:rsidRDefault="0073615C" w:rsidP="00E83D16">
      <w:pPr>
        <w:pStyle w:val="ListeParagraf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Tehlikede olan gemiye yardımda bulunur.</w:t>
      </w:r>
    </w:p>
    <w:p w:rsidR="000423D6" w:rsidRPr="000423D6" w:rsidRDefault="0073615C" w:rsidP="00E83D16">
      <w:pPr>
        <w:pStyle w:val="ListeParagraf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0423D6">
        <w:rPr>
          <w:rFonts w:ascii="Arial" w:hAnsi="Arial" w:cs="Arial"/>
          <w:sz w:val="20"/>
          <w:szCs w:val="20"/>
        </w:rPr>
        <w:t>Denizde</w:t>
      </w:r>
      <w:r w:rsidR="000423D6" w:rsidRPr="000423D6">
        <w:rPr>
          <w:rFonts w:ascii="Arial" w:hAnsi="Arial" w:cs="Arial"/>
          <w:sz w:val="20"/>
          <w:szCs w:val="20"/>
        </w:rPr>
        <w:t xml:space="preserve"> oluşan</w:t>
      </w:r>
      <w:r w:rsidRPr="000423D6">
        <w:rPr>
          <w:rFonts w:ascii="Arial" w:hAnsi="Arial" w:cs="Arial"/>
          <w:sz w:val="20"/>
          <w:szCs w:val="20"/>
        </w:rPr>
        <w:t xml:space="preserve"> tehlike</w:t>
      </w:r>
      <w:r w:rsidR="000423D6" w:rsidRPr="000423D6">
        <w:rPr>
          <w:rFonts w:ascii="Arial" w:hAnsi="Arial" w:cs="Arial"/>
          <w:sz w:val="20"/>
          <w:szCs w:val="20"/>
        </w:rPr>
        <w:t xml:space="preserve"> durumlarına yönelik</w:t>
      </w:r>
      <w:r w:rsidR="000423D6">
        <w:rPr>
          <w:rFonts w:ascii="Arial" w:hAnsi="Arial" w:cs="Arial"/>
          <w:sz w:val="20"/>
          <w:szCs w:val="20"/>
        </w:rPr>
        <w:t xml:space="preserve"> g</w:t>
      </w:r>
      <w:r w:rsidR="000423D6" w:rsidRPr="000423D6">
        <w:rPr>
          <w:rFonts w:ascii="Arial" w:hAnsi="Arial" w:cs="Arial"/>
          <w:sz w:val="20"/>
          <w:szCs w:val="20"/>
        </w:rPr>
        <w:t xml:space="preserve">üvenlik tanıtım, güvenlik </w:t>
      </w:r>
      <w:proofErr w:type="spellStart"/>
      <w:r w:rsidR="000423D6" w:rsidRPr="000423D6">
        <w:rPr>
          <w:rFonts w:ascii="Arial" w:hAnsi="Arial" w:cs="Arial"/>
          <w:sz w:val="20"/>
          <w:szCs w:val="20"/>
        </w:rPr>
        <w:t>farkındalık</w:t>
      </w:r>
      <w:proofErr w:type="spellEnd"/>
      <w:r w:rsidR="000423D6" w:rsidRPr="000423D6">
        <w:rPr>
          <w:rFonts w:ascii="Arial" w:hAnsi="Arial" w:cs="Arial"/>
          <w:sz w:val="20"/>
          <w:szCs w:val="20"/>
        </w:rPr>
        <w:t xml:space="preserve"> ve belirlenmiş güvenlik görevlerini yerine getirir.</w:t>
      </w:r>
    </w:p>
    <w:p w:rsidR="0073615C" w:rsidRPr="00046208" w:rsidRDefault="0073615C" w:rsidP="0073615C">
      <w:pPr>
        <w:pStyle w:val="ListeParagraf"/>
        <w:ind w:left="1065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73615C" w:rsidRPr="00046208" w:rsidTr="00DF198F">
        <w:trPr>
          <w:trHeight w:val="20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 w:themeFill="background1" w:themeFillShade="D9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3615C" w:rsidRPr="00046208" w:rsidTr="00DF198F">
        <w:trPr>
          <w:trHeight w:val="264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Acil durumları açıklar.</w:t>
            </w:r>
          </w:p>
        </w:tc>
      </w:tr>
      <w:tr w:rsidR="0073615C" w:rsidRPr="00046208" w:rsidTr="00DF198F">
        <w:trPr>
          <w:trHeight w:val="28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Acil durum planının içeriğini açıklar.</w:t>
            </w:r>
          </w:p>
        </w:tc>
      </w:tr>
      <w:tr w:rsidR="0073615C" w:rsidRPr="00046208" w:rsidTr="00DF198F">
        <w:trPr>
          <w:trHeight w:val="306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Yolcuların </w:t>
            </w:r>
            <w:r w:rsidR="00981065" w:rsidRPr="00D279C7">
              <w:rPr>
                <w:rFonts w:ascii="Arial" w:hAnsi="Arial" w:cs="Arial"/>
                <w:sz w:val="20"/>
                <w:szCs w:val="20"/>
              </w:rPr>
              <w:t>korunması için alınması gereken</w:t>
            </w:r>
            <w:r w:rsidRPr="00D279C7">
              <w:rPr>
                <w:rFonts w:ascii="Arial" w:hAnsi="Arial" w:cs="Arial"/>
                <w:sz w:val="20"/>
                <w:szCs w:val="20"/>
              </w:rPr>
              <w:t xml:space="preserve"> güvenlik önlemlerini açıklar.</w:t>
            </w:r>
          </w:p>
        </w:tc>
      </w:tr>
      <w:tr w:rsidR="0073615C" w:rsidRPr="00046208" w:rsidTr="00DF198F">
        <w:trPr>
          <w:trHeight w:val="345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Çatışma durumunda güvenlik konusunda yapılacak işlemleri açıklar.</w:t>
            </w:r>
          </w:p>
        </w:tc>
      </w:tr>
      <w:tr w:rsidR="0073615C" w:rsidRPr="00046208" w:rsidTr="00DF198F">
        <w:trPr>
          <w:trHeight w:val="25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Karaya oturma durumunda güvenlik konusunda yapılacak işlemleri açıklar.</w:t>
            </w:r>
          </w:p>
        </w:tc>
      </w:tr>
      <w:tr w:rsidR="0073615C" w:rsidRPr="00046208" w:rsidTr="00DF198F">
        <w:trPr>
          <w:trHeight w:val="261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Adam kurtarmada kullanılacak malzemeleri açıklar.</w:t>
            </w:r>
          </w:p>
        </w:tc>
      </w:tr>
      <w:tr w:rsidR="0073615C" w:rsidRPr="00046208" w:rsidTr="00DF198F">
        <w:trPr>
          <w:trHeight w:val="100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Acil durum planı yapar.</w:t>
            </w:r>
          </w:p>
        </w:tc>
      </w:tr>
      <w:tr w:rsidR="0073615C" w:rsidRPr="00046208" w:rsidTr="00DF198F">
        <w:trPr>
          <w:trHeight w:val="311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Yolcuların acil durumda korunması için güvenlik önlemlerini alır.</w:t>
            </w:r>
          </w:p>
        </w:tc>
      </w:tr>
      <w:tr w:rsidR="0073615C" w:rsidRPr="00046208" w:rsidTr="00DF198F">
        <w:trPr>
          <w:trHeight w:val="150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Gemiyi karaya oturturken güvenlik önlemleri alır.</w:t>
            </w:r>
          </w:p>
        </w:tc>
      </w:tr>
      <w:tr w:rsidR="0073615C" w:rsidRPr="00046208" w:rsidTr="00DF198F">
        <w:trPr>
          <w:trHeight w:val="236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Hasar durum tespiti yapar.</w:t>
            </w:r>
          </w:p>
        </w:tc>
      </w:tr>
      <w:tr w:rsidR="0073615C" w:rsidRPr="00046208" w:rsidTr="00DF198F">
        <w:trPr>
          <w:trHeight w:val="275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Yedekleme tertibatını hazırlar.</w:t>
            </w:r>
          </w:p>
        </w:tc>
      </w:tr>
      <w:tr w:rsidR="0073615C" w:rsidRPr="00046208" w:rsidTr="00DF198F">
        <w:trPr>
          <w:trHeight w:val="313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Kurtarma manevrası yapar.</w:t>
            </w:r>
          </w:p>
        </w:tc>
      </w:tr>
      <w:tr w:rsidR="0073615C" w:rsidRPr="00046208" w:rsidTr="00DF198F">
        <w:trPr>
          <w:trHeight w:val="210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Denizdeki insanları kurtarır.</w:t>
            </w:r>
          </w:p>
        </w:tc>
      </w:tr>
      <w:tr w:rsidR="0073615C" w:rsidRPr="00046208" w:rsidTr="00DF198F">
        <w:trPr>
          <w:trHeight w:val="308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Acil durum iletişim yöntemlerini açıklar.</w:t>
            </w:r>
          </w:p>
        </w:tc>
      </w:tr>
      <w:tr w:rsidR="0073615C" w:rsidRPr="00046208" w:rsidTr="00DF198F">
        <w:trPr>
          <w:trHeight w:val="28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Tehlikedeki gemilerle nasıl haberleşme yapacağını açıklar.</w:t>
            </w:r>
          </w:p>
        </w:tc>
      </w:tr>
      <w:tr w:rsidR="0073615C" w:rsidRPr="00046208" w:rsidTr="00DF198F">
        <w:trPr>
          <w:trHeight w:val="306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Limanla tehlike haberleşmesi</w:t>
            </w:r>
            <w:r w:rsidR="00981065" w:rsidRPr="00D279C7">
              <w:rPr>
                <w:rFonts w:ascii="Arial" w:hAnsi="Arial" w:cs="Arial"/>
                <w:sz w:val="20"/>
                <w:szCs w:val="20"/>
              </w:rPr>
              <w:t>nin</w:t>
            </w:r>
            <w:r w:rsidRPr="00D279C7">
              <w:rPr>
                <w:rFonts w:ascii="Arial" w:hAnsi="Arial" w:cs="Arial"/>
                <w:sz w:val="20"/>
                <w:szCs w:val="20"/>
              </w:rPr>
              <w:t xml:space="preserve"> nasıl yapılacağını açıklar.</w:t>
            </w:r>
          </w:p>
        </w:tc>
      </w:tr>
      <w:tr w:rsidR="0073615C" w:rsidRPr="00046208" w:rsidTr="00DF198F">
        <w:trPr>
          <w:trHeight w:val="345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Arama kurtarma işaretlerini açıklar</w:t>
            </w:r>
            <w:r w:rsidR="00981065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615C" w:rsidRPr="00046208" w:rsidTr="00DF198F">
        <w:trPr>
          <w:trHeight w:val="315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IAMSAR’ ı açıklar.</w:t>
            </w:r>
          </w:p>
        </w:tc>
      </w:tr>
      <w:tr w:rsidR="0073615C" w:rsidRPr="00046208" w:rsidTr="00DF198F">
        <w:trPr>
          <w:trHeight w:val="27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Gemilerle tehlike haberleşmesi yapar.</w:t>
            </w:r>
          </w:p>
        </w:tc>
      </w:tr>
      <w:tr w:rsidR="0073615C" w:rsidRPr="00046208" w:rsidTr="00DF198F">
        <w:trPr>
          <w:trHeight w:val="26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Limanla tehlike haberleşmesi yapar.</w:t>
            </w:r>
          </w:p>
        </w:tc>
      </w:tr>
      <w:tr w:rsidR="0073615C" w:rsidRPr="00046208" w:rsidTr="00DF198F">
        <w:trPr>
          <w:trHeight w:val="410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Arama kurtarma işaretlerini kullanır.</w:t>
            </w:r>
          </w:p>
        </w:tc>
      </w:tr>
      <w:tr w:rsidR="0073615C" w:rsidRPr="00046208" w:rsidTr="00DF198F">
        <w:trPr>
          <w:trHeight w:val="345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3615C" w:rsidRPr="00046208" w:rsidRDefault="0073615C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73615C" w:rsidRPr="00046208" w:rsidRDefault="0073615C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</w:tcPr>
          <w:p w:rsidR="0073615C" w:rsidRPr="00D279C7" w:rsidRDefault="0073615C" w:rsidP="00E83D16">
            <w:pPr>
              <w:pStyle w:val="ListeParagraf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IAMSAR’a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uygun kurtarma faaliyetine katılır.</w:t>
            </w:r>
          </w:p>
        </w:tc>
      </w:tr>
      <w:tr w:rsidR="00DF198F" w:rsidRPr="00046208" w:rsidTr="00DF198F">
        <w:trPr>
          <w:trHeight w:val="124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DF198F" w:rsidRPr="00046208" w:rsidRDefault="00DF198F" w:rsidP="0004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0462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Güvenlik tanıtım </w:t>
            </w:r>
            <w:proofErr w:type="gramStart"/>
            <w:r w:rsidRPr="00D279C7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Pr="00D279C7">
              <w:rPr>
                <w:rFonts w:ascii="Arial" w:hAnsi="Arial" w:cs="Arial"/>
                <w:sz w:val="20"/>
                <w:szCs w:val="20"/>
              </w:rPr>
              <w:t xml:space="preserve"> çerçevesinde, güvenlik ihlali ile karşılaşıldığında takip edilecek yöntemleri açıklar.</w:t>
            </w:r>
          </w:p>
        </w:tc>
      </w:tr>
      <w:tr w:rsidR="00DF198F" w:rsidRPr="00046208" w:rsidTr="00DF198F">
        <w:trPr>
          <w:trHeight w:val="62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Güvenlik tanıtım </w:t>
            </w:r>
            <w:proofErr w:type="gramStart"/>
            <w:r w:rsidRPr="00D279C7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Pr="00D279C7">
              <w:rPr>
                <w:rFonts w:ascii="Arial" w:hAnsi="Arial" w:cs="Arial"/>
                <w:sz w:val="20"/>
                <w:szCs w:val="20"/>
              </w:rPr>
              <w:t xml:space="preserve"> çerçevesinde, korsan veya silahlı soygun tehdidi veya saldırısını da içeren bir güvenlik ihlalini rapor eder.</w:t>
            </w:r>
          </w:p>
          <w:p w:rsidR="00DF198F" w:rsidRPr="00046208" w:rsidRDefault="00DF198F" w:rsidP="00CA7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8F" w:rsidRPr="00046208" w:rsidTr="007A1F44">
        <w:trPr>
          <w:trHeight w:val="104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Güvenlikle ilgili acil ve olası yöntemlerde yer alır.</w:t>
            </w:r>
          </w:p>
        </w:tc>
      </w:tr>
      <w:tr w:rsidR="00DF198F" w:rsidRPr="00046208" w:rsidTr="00DF198F">
        <w:trPr>
          <w:trHeight w:val="283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DF198F" w:rsidRPr="00046208" w:rsidRDefault="00DF198F" w:rsidP="0004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0462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Artırılmış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farkındalık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ile denizde güvenliğin geliştirilmesine nasıl katkıda bulunulacağını açıklar. </w:t>
            </w:r>
          </w:p>
        </w:tc>
      </w:tr>
      <w:tr w:rsidR="00DF198F" w:rsidRPr="00046208" w:rsidTr="00DF198F">
        <w:trPr>
          <w:trHeight w:val="283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Güvenlik tehditlerini tanımlar.</w:t>
            </w:r>
          </w:p>
        </w:tc>
      </w:tr>
      <w:tr w:rsidR="00DF198F" w:rsidRPr="00046208" w:rsidTr="00DF198F">
        <w:trPr>
          <w:trHeight w:val="283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Güvenlik konusunda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farkındalığı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ve teyakkuzda olmayı sağlayacak yöntemleri ve bu yöntemlere neden ihtiyaç duyulduğunu açıklar. </w:t>
            </w:r>
          </w:p>
        </w:tc>
      </w:tr>
      <w:tr w:rsidR="00DF198F" w:rsidRPr="00046208" w:rsidTr="00DF198F">
        <w:trPr>
          <w:trHeight w:val="124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Artırılmış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farkındalık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ile denizde güvenliğin geliştirilmesine katkıda bulunur.</w:t>
            </w:r>
          </w:p>
        </w:tc>
      </w:tr>
      <w:tr w:rsidR="00DF198F" w:rsidRPr="00046208" w:rsidTr="00DF198F">
        <w:trPr>
          <w:trHeight w:val="624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DF198F" w:rsidRPr="00046208" w:rsidRDefault="00DF198F" w:rsidP="0004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0462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 güvenlik planı altında belirlenen şartları açıklar.</w:t>
            </w:r>
          </w:p>
        </w:tc>
      </w:tr>
      <w:tr w:rsidR="00DF198F" w:rsidRPr="00046208" w:rsidTr="00DF198F">
        <w:trPr>
          <w:trHeight w:val="62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Güvenlik risklerini ve tehditlerini sınıflandırır.</w:t>
            </w:r>
          </w:p>
        </w:tc>
      </w:tr>
      <w:tr w:rsidR="00DF198F" w:rsidRPr="00046208" w:rsidTr="00DF198F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 güvenlik planı altında belirlenen şartları oluşturur.</w:t>
            </w:r>
          </w:p>
        </w:tc>
      </w:tr>
      <w:tr w:rsidR="00DF198F" w:rsidRPr="00046208" w:rsidTr="00DF198F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Geminin düzenli güvenlik teftişlerini yürütür. </w:t>
            </w:r>
          </w:p>
        </w:tc>
      </w:tr>
      <w:tr w:rsidR="00DF198F" w:rsidRPr="00046208" w:rsidTr="00DF198F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DF198F" w:rsidRPr="00046208" w:rsidRDefault="00DF198F" w:rsidP="0073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textDirection w:val="btLr"/>
            <w:vAlign w:val="center"/>
          </w:tcPr>
          <w:p w:rsidR="00DF198F" w:rsidRPr="00046208" w:rsidRDefault="00DF198F" w:rsidP="00736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DF198F" w:rsidRPr="00D279C7" w:rsidRDefault="00DF198F" w:rsidP="00E83D16">
            <w:pPr>
              <w:pStyle w:val="ListeParagraf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Güvenlik donanımlarını ve sistemlerini uygun şekilde kullanır.</w:t>
            </w:r>
          </w:p>
        </w:tc>
      </w:tr>
    </w:tbl>
    <w:p w:rsidR="0073615C" w:rsidRPr="00046208" w:rsidRDefault="0073615C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3615C" w:rsidRDefault="00C200A1" w:rsidP="0073615C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73615C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DF198F" w:rsidRPr="00046208" w:rsidRDefault="007A1F44" w:rsidP="00DF198F">
      <w:pPr>
        <w:tabs>
          <w:tab w:val="left" w:pos="567"/>
        </w:tabs>
        <w:suppressAutoHyphens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F198F" w:rsidRPr="00046208">
        <w:rPr>
          <w:rFonts w:ascii="Arial" w:hAnsi="Arial" w:cs="Arial"/>
          <w:bCs/>
          <w:sz w:val="20"/>
          <w:szCs w:val="20"/>
        </w:rPr>
        <w:t xml:space="preserve">Ulaştırma Denizcilik ve Haberleşme </w:t>
      </w:r>
      <w:proofErr w:type="gramStart"/>
      <w:r w:rsidR="00DF198F" w:rsidRPr="00046208">
        <w:rPr>
          <w:rFonts w:ascii="Arial" w:hAnsi="Arial" w:cs="Arial"/>
          <w:bCs/>
          <w:sz w:val="20"/>
          <w:szCs w:val="20"/>
        </w:rPr>
        <w:t>Bakanlığınca  19</w:t>
      </w:r>
      <w:proofErr w:type="gramEnd"/>
      <w:r w:rsidR="00DF198F" w:rsidRPr="00046208">
        <w:rPr>
          <w:rFonts w:ascii="Arial" w:hAnsi="Arial" w:cs="Arial"/>
          <w:bCs/>
          <w:sz w:val="20"/>
          <w:szCs w:val="20"/>
        </w:rPr>
        <w:t>/12/2013 tarih ve 10519 sayılı ile yayınlanan Eğitim Sınav Yönergesinin 45. Maddesinde belirtilen ve aynı yönerge ekinde yer alan donatımların bulundurulması ve kurumun yetki almış olması zorunludur</w:t>
      </w:r>
      <w:r w:rsidR="000423D6">
        <w:rPr>
          <w:rFonts w:ascii="Arial" w:hAnsi="Arial" w:cs="Arial"/>
          <w:bCs/>
          <w:sz w:val="20"/>
          <w:szCs w:val="20"/>
        </w:rPr>
        <w:t>.</w:t>
      </w:r>
      <w:r w:rsidR="00DF198F" w:rsidRPr="00046208">
        <w:rPr>
          <w:rFonts w:ascii="Arial" w:hAnsi="Arial" w:cs="Arial"/>
          <w:bCs/>
          <w:sz w:val="20"/>
          <w:szCs w:val="20"/>
        </w:rPr>
        <w:t xml:space="preserve">       </w:t>
      </w:r>
    </w:p>
    <w:p w:rsidR="00DF198F" w:rsidRPr="00046208" w:rsidRDefault="00DF198F" w:rsidP="00DF198F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Cs/>
          <w:sz w:val="20"/>
          <w:szCs w:val="20"/>
        </w:rPr>
        <w:tab/>
        <w:t xml:space="preserve">Güvenlik Tanıtım Eğitimi, Güvenlik </w:t>
      </w:r>
      <w:proofErr w:type="spellStart"/>
      <w:r w:rsidRPr="00046208">
        <w:rPr>
          <w:rFonts w:ascii="Arial" w:hAnsi="Arial" w:cs="Arial"/>
          <w:bCs/>
          <w:sz w:val="20"/>
          <w:szCs w:val="20"/>
        </w:rPr>
        <w:t>Farkındalık</w:t>
      </w:r>
      <w:proofErr w:type="spellEnd"/>
      <w:r w:rsidRPr="00046208">
        <w:rPr>
          <w:rFonts w:ascii="Arial" w:hAnsi="Arial" w:cs="Arial"/>
          <w:bCs/>
          <w:sz w:val="20"/>
          <w:szCs w:val="20"/>
        </w:rPr>
        <w:t xml:space="preserve"> Eğitimi ve Belirlenmiş Güvenlik Görevleri Eğitimi Müfredatı birleştirilerek tek bir müfredat halinde getirilen bu </w:t>
      </w:r>
      <w:proofErr w:type="gramStart"/>
      <w:r w:rsidRPr="00046208">
        <w:rPr>
          <w:rFonts w:ascii="Arial" w:hAnsi="Arial" w:cs="Arial"/>
          <w:bCs/>
          <w:sz w:val="20"/>
          <w:szCs w:val="20"/>
        </w:rPr>
        <w:t>modülün</w:t>
      </w:r>
      <w:proofErr w:type="gramEnd"/>
      <w:r w:rsidRPr="00046208">
        <w:rPr>
          <w:rFonts w:ascii="Arial" w:hAnsi="Arial" w:cs="Arial"/>
          <w:bCs/>
          <w:sz w:val="20"/>
          <w:szCs w:val="20"/>
        </w:rPr>
        <w:t xml:space="preserve"> başarı ile tamamlanması halinde öğrencilere ilgili sertifikalar verilir.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Metal el detektörü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 telsizleri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Alarm devreleri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Kapı kilitleri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Fiziki bariyerler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Kapı alarm ve monitör sistemleri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Çeşitli tipte el fenerleri ve aydınlatma cihazları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Kapalı devre televizyon (CCTV) sistemi</w:t>
      </w:r>
    </w:p>
    <w:p w:rsidR="00DF198F" w:rsidRPr="00046208" w:rsidRDefault="00DF198F" w:rsidP="00E83D1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Çeşitli tipte kilitler</w:t>
      </w:r>
    </w:p>
    <w:p w:rsidR="00DF198F" w:rsidRPr="00046208" w:rsidRDefault="00DF198F" w:rsidP="00DF198F">
      <w:pPr>
        <w:jc w:val="both"/>
        <w:rPr>
          <w:rFonts w:ascii="Arial" w:hAnsi="Arial" w:cs="Arial"/>
          <w:sz w:val="20"/>
          <w:szCs w:val="20"/>
        </w:rPr>
      </w:pPr>
    </w:p>
    <w:p w:rsidR="00DF198F" w:rsidRPr="00046208" w:rsidRDefault="00DF198F" w:rsidP="00DF198F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bu yeterlilik kazandırılırken aşağıdaki davranışların alışkanlık haline getirilmesine dikkat edilmelidir: 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Acil durum planlarını gemide görünür yerlere asması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Yolculara acil durum eğitimi vermesi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Personelin kişisel donanımlarını kontrol etmesi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Çevre kirliğini önleyici tedbir alması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Yaralılara öncelik vermesi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Haberleşme cihazlarını açık tutması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Anlaşılır ve kısa konuşması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Önceliği insan kurtarmaya vermesi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Ha</w:t>
      </w:r>
      <w:r w:rsidR="000423D6">
        <w:rPr>
          <w:rFonts w:ascii="Arial" w:hAnsi="Arial" w:cs="Arial"/>
          <w:sz w:val="20"/>
          <w:szCs w:val="20"/>
        </w:rPr>
        <w:t>berleşme kanallarını açık tutar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Çağrılara cevap vermesi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Soğukkanlı davranmaya özen göstermesi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Güvenlikle ilgili acil durumlarda sorumluluk alması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Denizde tehlikelere karşı dikkatli olması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lastRenderedPageBreak/>
        <w:t>Denizde güvenliğin sağlanmasında sorumluluk alması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Geminin düzenli güvenlik teftişlerini yürütürken dikkatli olması</w:t>
      </w:r>
    </w:p>
    <w:p w:rsidR="00DF198F" w:rsidRPr="00046208" w:rsidRDefault="00DF198F" w:rsidP="00E83D16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Güvenlik donanımları ve sistemlerinin kullanımı sırasında özen göstermesi</w:t>
      </w:r>
    </w:p>
    <w:p w:rsidR="007A1F44" w:rsidRDefault="007A1F4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7794D" w:rsidRPr="00046208" w:rsidRDefault="0077794D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7A1F44" w:rsidRPr="00046208">
        <w:rPr>
          <w:rFonts w:ascii="Arial" w:hAnsi="Arial" w:cs="Arial"/>
          <w:b/>
          <w:sz w:val="20"/>
          <w:szCs w:val="20"/>
        </w:rPr>
        <w:t>GEMİ TEKNİK RESMİ</w:t>
      </w:r>
    </w:p>
    <w:p w:rsidR="0077794D" w:rsidRPr="00046208" w:rsidRDefault="0077794D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77794D" w:rsidRPr="00046208" w:rsidRDefault="0077794D" w:rsidP="007A1F44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7A1F44">
        <w:rPr>
          <w:rFonts w:ascii="Arial" w:hAnsi="Arial" w:cs="Arial"/>
          <w:b/>
          <w:sz w:val="20"/>
          <w:szCs w:val="20"/>
        </w:rPr>
        <w:t>40</w:t>
      </w:r>
      <w:r w:rsidRPr="00046208">
        <w:rPr>
          <w:rFonts w:ascii="Arial" w:hAnsi="Arial" w:cs="Arial"/>
          <w:sz w:val="20"/>
          <w:szCs w:val="20"/>
        </w:rPr>
        <w:t>/</w:t>
      </w:r>
      <w:r w:rsidR="007F7BC7">
        <w:rPr>
          <w:rFonts w:ascii="Arial" w:hAnsi="Arial" w:cs="Arial"/>
          <w:sz w:val="20"/>
          <w:szCs w:val="20"/>
        </w:rPr>
        <w:t>18</w:t>
      </w:r>
      <w:r w:rsidRPr="00046208">
        <w:rPr>
          <w:rFonts w:ascii="Arial" w:hAnsi="Arial" w:cs="Arial"/>
          <w:b/>
          <w:sz w:val="20"/>
          <w:szCs w:val="20"/>
        </w:rPr>
        <w:t xml:space="preserve"> </w:t>
      </w:r>
      <w:r w:rsidRPr="00046208">
        <w:rPr>
          <w:rFonts w:ascii="Arial" w:hAnsi="Arial" w:cs="Arial"/>
          <w:sz w:val="20"/>
          <w:szCs w:val="20"/>
        </w:rPr>
        <w:t>ders saati</w:t>
      </w:r>
    </w:p>
    <w:p w:rsidR="0077794D" w:rsidRPr="00046208" w:rsidRDefault="0077794D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0423D6">
        <w:rPr>
          <w:rFonts w:ascii="Arial" w:hAnsi="Arial" w:cs="Arial"/>
          <w:sz w:val="20"/>
          <w:szCs w:val="20"/>
        </w:rPr>
        <w:t>Birey/ö</w:t>
      </w:r>
      <w:r w:rsidRPr="00046208">
        <w:rPr>
          <w:rFonts w:ascii="Arial" w:hAnsi="Arial" w:cs="Arial"/>
          <w:sz w:val="20"/>
          <w:szCs w:val="20"/>
        </w:rPr>
        <w:t>ğrenciye ge</w:t>
      </w:r>
      <w:r w:rsidR="00D1478B" w:rsidRPr="00046208">
        <w:rPr>
          <w:rFonts w:ascii="Arial" w:hAnsi="Arial" w:cs="Arial"/>
          <w:sz w:val="20"/>
          <w:szCs w:val="20"/>
        </w:rPr>
        <w:t>mi makineleri temel teknik resim ve elektrik-elektronik resmi</w:t>
      </w:r>
      <w:r w:rsidRPr="00046208">
        <w:rPr>
          <w:rFonts w:ascii="Arial" w:hAnsi="Arial" w:cs="Arial"/>
          <w:sz w:val="20"/>
          <w:szCs w:val="20"/>
        </w:rPr>
        <w:t xml:space="preserve"> ile ilgili çizim yapmaya yönelik bilgi ve becerileri kazandırmak amaçlanmaktadır.</w:t>
      </w:r>
    </w:p>
    <w:p w:rsidR="0077794D" w:rsidRPr="00046208" w:rsidRDefault="00C200A1" w:rsidP="007A1F44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77794D" w:rsidRPr="00046208" w:rsidRDefault="0077794D" w:rsidP="00E83D16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Teknik resim kurallarına göre serbest elle, çizim takımlarıyla ve</w:t>
      </w:r>
      <w:r w:rsidR="00800225">
        <w:rPr>
          <w:rFonts w:ascii="Arial" w:hAnsi="Arial" w:cs="Arial"/>
          <w:sz w:val="20"/>
          <w:szCs w:val="20"/>
        </w:rPr>
        <w:t>ya</w:t>
      </w:r>
      <w:r w:rsidRPr="00046208">
        <w:rPr>
          <w:rFonts w:ascii="Arial" w:hAnsi="Arial" w:cs="Arial"/>
          <w:sz w:val="20"/>
          <w:szCs w:val="20"/>
        </w:rPr>
        <w:t xml:space="preserve"> bilgisayar ortamında iki boyutlu çizim uygulamaları yapar.</w:t>
      </w:r>
    </w:p>
    <w:p w:rsidR="0077794D" w:rsidRPr="00046208" w:rsidRDefault="0077794D" w:rsidP="00E83D16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kurallarına göre serbest elle </w:t>
      </w:r>
      <w:r w:rsidR="00800225" w:rsidRPr="00046208">
        <w:rPr>
          <w:rFonts w:ascii="Arial" w:hAnsi="Arial" w:cs="Arial"/>
          <w:sz w:val="20"/>
          <w:szCs w:val="20"/>
        </w:rPr>
        <w:t>ve</w:t>
      </w:r>
      <w:r w:rsidR="00800225">
        <w:rPr>
          <w:rFonts w:ascii="Arial" w:hAnsi="Arial" w:cs="Arial"/>
          <w:sz w:val="20"/>
          <w:szCs w:val="20"/>
        </w:rPr>
        <w:t>ya</w:t>
      </w:r>
      <w:r w:rsidRPr="00046208">
        <w:rPr>
          <w:rFonts w:ascii="Arial" w:hAnsi="Arial" w:cs="Arial"/>
          <w:sz w:val="20"/>
          <w:szCs w:val="20"/>
        </w:rPr>
        <w:t xml:space="preserve"> CAD programlarında görünüş çıkarma uygulamaları yapar.</w:t>
      </w:r>
    </w:p>
    <w:p w:rsidR="0077794D" w:rsidRPr="00046208" w:rsidRDefault="0077794D" w:rsidP="00E83D16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kurallarına göre serbest elle </w:t>
      </w:r>
      <w:r w:rsidR="00800225" w:rsidRPr="00046208">
        <w:rPr>
          <w:rFonts w:ascii="Arial" w:hAnsi="Arial" w:cs="Arial"/>
          <w:sz w:val="20"/>
          <w:szCs w:val="20"/>
        </w:rPr>
        <w:t>ve</w:t>
      </w:r>
      <w:r w:rsidR="00800225">
        <w:rPr>
          <w:rFonts w:ascii="Arial" w:hAnsi="Arial" w:cs="Arial"/>
          <w:sz w:val="20"/>
          <w:szCs w:val="20"/>
        </w:rPr>
        <w:t>ya</w:t>
      </w:r>
      <w:r w:rsidRPr="00046208">
        <w:rPr>
          <w:rFonts w:ascii="Arial" w:hAnsi="Arial" w:cs="Arial"/>
          <w:sz w:val="20"/>
          <w:szCs w:val="20"/>
        </w:rPr>
        <w:t xml:space="preserve"> CAD programlarında perspektif uygulamaları yapar.</w:t>
      </w:r>
    </w:p>
    <w:p w:rsidR="0077794D" w:rsidRPr="00046208" w:rsidRDefault="0077794D" w:rsidP="00E83D16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kurallarına göre serbest elle </w:t>
      </w:r>
      <w:r w:rsidR="00800225" w:rsidRPr="00046208">
        <w:rPr>
          <w:rFonts w:ascii="Arial" w:hAnsi="Arial" w:cs="Arial"/>
          <w:sz w:val="20"/>
          <w:szCs w:val="20"/>
        </w:rPr>
        <w:t>ve</w:t>
      </w:r>
      <w:r w:rsidR="00800225">
        <w:rPr>
          <w:rFonts w:ascii="Arial" w:hAnsi="Arial" w:cs="Arial"/>
          <w:sz w:val="20"/>
          <w:szCs w:val="20"/>
        </w:rPr>
        <w:t>ya</w:t>
      </w:r>
      <w:r w:rsidRPr="00046208">
        <w:rPr>
          <w:rFonts w:ascii="Arial" w:hAnsi="Arial" w:cs="Arial"/>
          <w:sz w:val="20"/>
          <w:szCs w:val="20"/>
        </w:rPr>
        <w:t xml:space="preserve"> CAD programlarında iki ve üç boyutlu resimlerde ölçülendirme ve ölçeklendirme uygulamaları yapar.</w:t>
      </w:r>
    </w:p>
    <w:p w:rsidR="0077794D" w:rsidRPr="00046208" w:rsidRDefault="0077794D" w:rsidP="00E83D16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kurallarına göre serbest elle </w:t>
      </w:r>
      <w:r w:rsidR="00800225" w:rsidRPr="00046208">
        <w:rPr>
          <w:rFonts w:ascii="Arial" w:hAnsi="Arial" w:cs="Arial"/>
          <w:sz w:val="20"/>
          <w:szCs w:val="20"/>
        </w:rPr>
        <w:t>ve</w:t>
      </w:r>
      <w:r w:rsidR="00800225">
        <w:rPr>
          <w:rFonts w:ascii="Arial" w:hAnsi="Arial" w:cs="Arial"/>
          <w:sz w:val="20"/>
          <w:szCs w:val="20"/>
        </w:rPr>
        <w:t>ya</w:t>
      </w:r>
      <w:r w:rsidRPr="00046208">
        <w:rPr>
          <w:rFonts w:ascii="Arial" w:hAnsi="Arial" w:cs="Arial"/>
          <w:sz w:val="20"/>
          <w:szCs w:val="20"/>
        </w:rPr>
        <w:t xml:space="preserve"> CAD programlarında kesit görünüş uygulamaları yapar.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77794D" w:rsidRPr="00046208" w:rsidTr="00842087">
        <w:trPr>
          <w:trHeight w:val="20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77794D" w:rsidRPr="00046208" w:rsidRDefault="0077794D" w:rsidP="009B6B94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Teknik resim araç ve gereçlerini listeler</w:t>
            </w:r>
            <w:r w:rsidR="000423D6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Teknik resim kurallarını tanımlar.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Teknik resimde kullanılan yazı normlarını ifade eder.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Teknik resimde çizgi çeşitlerini sınıflandırır.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Geometrik şekilleri tanımlar.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Geometrik çizim yöntemlerini açıklar.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Paralel ve dik çizgiler çizer.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Pergel yardımı ile daire çizer.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Norm yazı yazar.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Daireyi değişik sayılarda bölme çizimleri yapar.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Temel geometrik çizimleri yapar.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Görünüş çeşitlerini tanımlar.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İzdüşüm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düzlemlerini açıklar.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İzdüşüm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düzlemleri ile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izdüşüm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arasındaki ilişki kurar.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Model parçalara bakarak görünüşlerini çıkarır.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Perspektif üzerinden yeterli sayıda görünüş çıkarır.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Perspektif resmin önemini belirtir.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Perspektif çeşitlerini listeler.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Model parçalara bakarak perspektifini tasarlar.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Model parçalara bakarak perspektif görünüş çizer.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Görünüşlere bakarak perspektif görünüş çizer.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Resmin ölçülendirilmesinin önemini belirtir.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Ölçülendirme kurallarını listeler.</w:t>
            </w:r>
          </w:p>
        </w:tc>
      </w:tr>
      <w:tr w:rsidR="00425C91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425C91" w:rsidRPr="00046208" w:rsidRDefault="00425C91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425C91" w:rsidRPr="00046208" w:rsidRDefault="00425C91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425C91" w:rsidRPr="00D279C7" w:rsidRDefault="00425C91" w:rsidP="00E83D16">
            <w:pPr>
              <w:pStyle w:val="ListeParagraf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Görünüşler üzerinde ölçü bağlama çizgilerini çizer. </w:t>
            </w:r>
          </w:p>
        </w:tc>
      </w:tr>
      <w:tr w:rsidR="00425C91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425C91" w:rsidRPr="00046208" w:rsidRDefault="00425C91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425C91" w:rsidRPr="00046208" w:rsidRDefault="00425C91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425C91" w:rsidRPr="00D279C7" w:rsidRDefault="00425C91" w:rsidP="00E83D16">
            <w:pPr>
              <w:pStyle w:val="ListeParagraf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Ölçü çizgilerini çizer.</w:t>
            </w:r>
          </w:p>
        </w:tc>
      </w:tr>
      <w:tr w:rsidR="00425C91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425C91" w:rsidRPr="00046208" w:rsidRDefault="00425C91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425C91" w:rsidRPr="00046208" w:rsidRDefault="00425C91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425C91" w:rsidRPr="00D279C7" w:rsidRDefault="00425C91" w:rsidP="00E83D16">
            <w:pPr>
              <w:pStyle w:val="ListeParagraf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Ölçü oklarını çizer.</w:t>
            </w:r>
          </w:p>
        </w:tc>
      </w:tr>
      <w:tr w:rsidR="00425C91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425C91" w:rsidRPr="00046208" w:rsidRDefault="00425C91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425C91" w:rsidRPr="00046208" w:rsidRDefault="00425C91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425C91" w:rsidRPr="00D279C7" w:rsidRDefault="00800225" w:rsidP="00E83D16">
            <w:pPr>
              <w:pStyle w:val="ListeParagraf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Ölçü değerlerini (r</w:t>
            </w:r>
            <w:r w:rsidR="00425C91" w:rsidRPr="00D279C7">
              <w:rPr>
                <w:rFonts w:ascii="Arial" w:hAnsi="Arial" w:cs="Arial"/>
                <w:sz w:val="20"/>
                <w:szCs w:val="20"/>
              </w:rPr>
              <w:t>akamlarını) ve sembollerini yazar.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77794D" w:rsidRPr="00046208" w:rsidRDefault="0077794D" w:rsidP="009B6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Kesit resmin önemini belirtir.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Kesit alma kurallarını açıklar.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Kesit çeşitlerini listeler.</w:t>
            </w:r>
          </w:p>
        </w:tc>
      </w:tr>
      <w:tr w:rsidR="0077794D" w:rsidRPr="00046208" w:rsidTr="00842087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Açınım ve arakesitleri tanımlar.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77794D" w:rsidRPr="00046208" w:rsidRDefault="0077794D" w:rsidP="005344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Makine parçasının kesit görünüşünü çizer.</w:t>
            </w:r>
          </w:p>
        </w:tc>
      </w:tr>
      <w:tr w:rsidR="0077794D" w:rsidRPr="00046208" w:rsidTr="00842087">
        <w:trPr>
          <w:trHeight w:val="62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77794D" w:rsidRPr="00046208" w:rsidRDefault="0077794D" w:rsidP="009B6B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77794D" w:rsidRPr="00046208" w:rsidRDefault="0077794D" w:rsidP="00534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77794D" w:rsidRPr="00D279C7" w:rsidRDefault="0077794D" w:rsidP="00E83D16">
            <w:pPr>
              <w:pStyle w:val="ListeParagraf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Açınım ve arakesit çizer.</w:t>
            </w:r>
          </w:p>
        </w:tc>
      </w:tr>
    </w:tbl>
    <w:p w:rsidR="00842087" w:rsidRPr="00046208" w:rsidRDefault="00842087" w:rsidP="00842087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842087" w:rsidRDefault="00C200A1" w:rsidP="00842087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842087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842087" w:rsidRPr="00046208" w:rsidRDefault="00842087" w:rsidP="00842087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D1478B" w:rsidRPr="00046208" w:rsidRDefault="00D1478B" w:rsidP="00E83D16">
      <w:pPr>
        <w:pStyle w:val="ListeParagraf"/>
        <w:numPr>
          <w:ilvl w:val="0"/>
          <w:numId w:val="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Her bireye/öğrenciye teknik resim masa ve donanımları</w:t>
      </w:r>
    </w:p>
    <w:p w:rsidR="00842087" w:rsidRPr="00046208" w:rsidRDefault="00842087" w:rsidP="00E83D16">
      <w:pPr>
        <w:pStyle w:val="ListeParagraf"/>
        <w:numPr>
          <w:ilvl w:val="0"/>
          <w:numId w:val="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elemanların sembolleri tablosu</w:t>
      </w:r>
    </w:p>
    <w:p w:rsidR="00842087" w:rsidRPr="00046208" w:rsidRDefault="00842087" w:rsidP="00E83D16">
      <w:pPr>
        <w:pStyle w:val="ListeParagraf"/>
        <w:numPr>
          <w:ilvl w:val="0"/>
          <w:numId w:val="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Elektronik elemanların semboller tablosu</w:t>
      </w:r>
    </w:p>
    <w:p w:rsidR="00842087" w:rsidRPr="00046208" w:rsidRDefault="00842087" w:rsidP="00842087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02648A" w:rsidRPr="00046208" w:rsidRDefault="0002648A" w:rsidP="00E83D1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çizimi yaparken temiz ve düzenli çalışmaya dikkat </w:t>
      </w:r>
      <w:r w:rsidR="006D69E5" w:rsidRPr="00046208">
        <w:rPr>
          <w:rFonts w:ascii="Arial" w:hAnsi="Arial" w:cs="Arial"/>
          <w:sz w:val="20"/>
          <w:szCs w:val="20"/>
        </w:rPr>
        <w:t>etmesi</w:t>
      </w:r>
    </w:p>
    <w:p w:rsidR="005A0EB8" w:rsidRPr="00046208" w:rsidRDefault="0002648A" w:rsidP="00E83D1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Teknik resim çiziminde resmin durumuna göre çizgi çeşitlerini kullan</w:t>
      </w:r>
      <w:r w:rsidR="006D69E5" w:rsidRPr="00046208">
        <w:rPr>
          <w:rFonts w:ascii="Arial" w:hAnsi="Arial" w:cs="Arial"/>
          <w:sz w:val="20"/>
          <w:szCs w:val="20"/>
        </w:rPr>
        <w:t>manın farkında olması</w:t>
      </w:r>
    </w:p>
    <w:p w:rsidR="0002648A" w:rsidRPr="00046208" w:rsidRDefault="0002648A" w:rsidP="00E83D1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Bir cismi anlayabilecek kadar görünüş çizilmesinin öneminin </w:t>
      </w:r>
      <w:r w:rsidR="006D69E5" w:rsidRPr="00046208">
        <w:rPr>
          <w:rFonts w:ascii="Arial" w:hAnsi="Arial" w:cs="Arial"/>
          <w:sz w:val="20"/>
          <w:szCs w:val="20"/>
        </w:rPr>
        <w:t>farkında olması</w:t>
      </w:r>
    </w:p>
    <w:p w:rsidR="0002648A" w:rsidRPr="00046208" w:rsidRDefault="0002648A" w:rsidP="00E83D1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Perspektifin makine parçalarının anlaşılmasındaki rolünün </w:t>
      </w:r>
      <w:r w:rsidR="006D69E5" w:rsidRPr="00046208">
        <w:rPr>
          <w:rFonts w:ascii="Arial" w:hAnsi="Arial" w:cs="Arial"/>
          <w:sz w:val="20"/>
          <w:szCs w:val="20"/>
        </w:rPr>
        <w:t>farkında olması</w:t>
      </w:r>
    </w:p>
    <w:p w:rsidR="0002648A" w:rsidRPr="00046208" w:rsidRDefault="0002648A" w:rsidP="00E83D1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Ölçülendirmenin makine parçalarının boyutlarının anlaşılmasındaki rolünün </w:t>
      </w:r>
      <w:r w:rsidR="006D69E5" w:rsidRPr="00046208">
        <w:rPr>
          <w:rFonts w:ascii="Arial" w:hAnsi="Arial" w:cs="Arial"/>
          <w:sz w:val="20"/>
          <w:szCs w:val="20"/>
        </w:rPr>
        <w:t>farkında olması</w:t>
      </w:r>
    </w:p>
    <w:p w:rsidR="0002648A" w:rsidRPr="00046208" w:rsidRDefault="0002648A" w:rsidP="00E83D1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Kesit resmin makine parçalarının anlaşılmasındaki rolünün </w:t>
      </w:r>
      <w:r w:rsidR="006D69E5" w:rsidRPr="00046208">
        <w:rPr>
          <w:rFonts w:ascii="Arial" w:hAnsi="Arial" w:cs="Arial"/>
          <w:sz w:val="20"/>
          <w:szCs w:val="20"/>
        </w:rPr>
        <w:t>farkında olması</w:t>
      </w:r>
    </w:p>
    <w:p w:rsidR="00F0213D" w:rsidRPr="00046208" w:rsidRDefault="00F0213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F0213D" w:rsidRPr="00046208" w:rsidRDefault="00F0213D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7A1F44" w:rsidRPr="00046208">
        <w:rPr>
          <w:rFonts w:ascii="Arial" w:hAnsi="Arial" w:cs="Arial"/>
          <w:b/>
          <w:sz w:val="20"/>
          <w:szCs w:val="20"/>
        </w:rPr>
        <w:t>ELEKTRİK-ELEKTRONİK RESMİ</w:t>
      </w:r>
    </w:p>
    <w:p w:rsidR="00F0213D" w:rsidRPr="00046208" w:rsidRDefault="00F0213D" w:rsidP="007A1F44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F0213D" w:rsidRPr="00046208" w:rsidRDefault="00F0213D" w:rsidP="007A1F44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Pr="007A1F44">
        <w:rPr>
          <w:rFonts w:ascii="Arial" w:hAnsi="Arial" w:cs="Arial"/>
          <w:b/>
          <w:sz w:val="20"/>
          <w:szCs w:val="20"/>
        </w:rPr>
        <w:t>40</w:t>
      </w:r>
      <w:r w:rsidRPr="00046208">
        <w:rPr>
          <w:rFonts w:ascii="Arial" w:hAnsi="Arial" w:cs="Arial"/>
          <w:sz w:val="20"/>
          <w:szCs w:val="20"/>
        </w:rPr>
        <w:t>/</w:t>
      </w:r>
      <w:r w:rsidR="007F7BC7">
        <w:rPr>
          <w:rFonts w:ascii="Arial" w:hAnsi="Arial" w:cs="Arial"/>
          <w:sz w:val="20"/>
          <w:szCs w:val="20"/>
        </w:rPr>
        <w:t>14</w:t>
      </w:r>
      <w:r w:rsidRPr="00046208">
        <w:rPr>
          <w:rFonts w:ascii="Arial" w:hAnsi="Arial" w:cs="Arial"/>
          <w:sz w:val="20"/>
          <w:szCs w:val="20"/>
        </w:rPr>
        <w:t xml:space="preserve"> ders saati</w:t>
      </w:r>
    </w:p>
    <w:p w:rsidR="00F0213D" w:rsidRPr="00046208" w:rsidRDefault="00F0213D" w:rsidP="007A1F44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Pr="00046208">
        <w:rPr>
          <w:rFonts w:ascii="Arial" w:hAnsi="Arial" w:cs="Arial"/>
          <w:sz w:val="20"/>
          <w:szCs w:val="20"/>
        </w:rPr>
        <w:t>Birey/Öğrenciye çeşitli elektrik ve elektronik resmi çizimleri ilgili bilgi ve becerileri kazandırmaktır.</w:t>
      </w:r>
    </w:p>
    <w:p w:rsidR="00F0213D" w:rsidRPr="00046208" w:rsidRDefault="00C200A1" w:rsidP="007A1F44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F0213D" w:rsidRPr="00046208" w:rsidRDefault="00F0213D" w:rsidP="00E83D16">
      <w:pPr>
        <w:pStyle w:val="ListeParagraf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kurallarına göre </w:t>
      </w:r>
      <w:r w:rsidRPr="00046208">
        <w:rPr>
          <w:rFonts w:ascii="Arial" w:hAnsi="Arial" w:cs="Arial"/>
          <w:sz w:val="20"/>
          <w:szCs w:val="20"/>
          <w:lang w:eastAsia="en-US"/>
        </w:rPr>
        <w:t>zayıf akım elektrik tesisat şemalarını çizer.</w:t>
      </w:r>
    </w:p>
    <w:p w:rsidR="00F0213D" w:rsidRPr="00046208" w:rsidRDefault="00F0213D" w:rsidP="00E83D16">
      <w:pPr>
        <w:pStyle w:val="ListeParagraf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Teknik resim kurallarına göre </w:t>
      </w:r>
      <w:r w:rsidRPr="00046208">
        <w:rPr>
          <w:rFonts w:ascii="Arial" w:hAnsi="Arial" w:cs="Arial"/>
          <w:sz w:val="20"/>
          <w:szCs w:val="20"/>
          <w:lang w:eastAsia="en-US"/>
        </w:rPr>
        <w:t>elektronik devre elemanlarının sembollerini çizer.</w:t>
      </w:r>
    </w:p>
    <w:p w:rsidR="00F0213D" w:rsidRPr="00046208" w:rsidRDefault="00F0213D" w:rsidP="00F0213D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jc w:val="center"/>
        <w:shd w:val="clear" w:color="auto" w:fill="FFFFFF" w:themeFill="background1"/>
        <w:tblLayout w:type="fixed"/>
        <w:tblLook w:val="04A0"/>
      </w:tblPr>
      <w:tblGrid>
        <w:gridCol w:w="1261"/>
        <w:gridCol w:w="567"/>
        <w:gridCol w:w="7026"/>
      </w:tblGrid>
      <w:tr w:rsidR="00F0213D" w:rsidRPr="00046208" w:rsidTr="00FE395E">
        <w:trPr>
          <w:cnfStyle w:val="100000000000"/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</w:tcPr>
          <w:p w:rsidR="00F0213D" w:rsidRPr="00046208" w:rsidRDefault="00F0213D" w:rsidP="00FE395E">
            <w:pPr>
              <w:ind w:left="-142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sz w:val="20"/>
                <w:szCs w:val="20"/>
              </w:rPr>
              <w:t>BAŞARIM ÖLÇÜTLERİ</w:t>
            </w:r>
          </w:p>
        </w:tc>
      </w:tr>
      <w:tr w:rsidR="00F0213D" w:rsidRPr="00046208" w:rsidTr="00FE395E">
        <w:trPr>
          <w:trHeight w:val="567"/>
          <w:jc w:val="center"/>
        </w:trPr>
        <w:tc>
          <w:tcPr>
            <w:tcW w:w="1261" w:type="dxa"/>
            <w:vMerge w:val="restart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extDirection w:val="btLr"/>
          </w:tcPr>
          <w:p w:rsidR="00F0213D" w:rsidRPr="00046208" w:rsidRDefault="00F0213D" w:rsidP="00FE39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Çağırma ve bildirim tesisatlarında kullanılan sembolleri ifade eder.</w:t>
            </w:r>
          </w:p>
        </w:tc>
      </w:tr>
      <w:tr w:rsidR="00F0213D" w:rsidRPr="00046208" w:rsidTr="00FE395E">
        <w:trPr>
          <w:trHeight w:val="567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Numaratör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tesisatının ne işe yaradığını ifade eder.</w:t>
            </w:r>
          </w:p>
        </w:tc>
      </w:tr>
      <w:tr w:rsidR="00F0213D" w:rsidRPr="00046208" w:rsidTr="00FE395E">
        <w:trPr>
          <w:trHeight w:val="20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0213D" w:rsidRPr="00046208" w:rsidRDefault="00F0213D" w:rsidP="00FE395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Çağırma ve bildirim tesisatları sembolleri çizer.</w:t>
            </w:r>
          </w:p>
        </w:tc>
      </w:tr>
      <w:tr w:rsidR="00F0213D" w:rsidRPr="00046208" w:rsidTr="00FE395E">
        <w:trPr>
          <w:trHeight w:val="427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Çağırma ve bildirim tesisatlarına ait şemaları çizer.</w:t>
            </w:r>
          </w:p>
        </w:tc>
      </w:tr>
      <w:tr w:rsidR="00F0213D" w:rsidRPr="00046208" w:rsidTr="00FE395E">
        <w:trPr>
          <w:trHeight w:val="566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Kapı kilidi otomatiği tesisatı çizer.</w:t>
            </w:r>
          </w:p>
        </w:tc>
      </w:tr>
      <w:tr w:rsidR="00F0213D" w:rsidRPr="00046208" w:rsidTr="00FE395E">
        <w:trPr>
          <w:trHeight w:val="178"/>
          <w:jc w:val="center"/>
        </w:trPr>
        <w:tc>
          <w:tcPr>
            <w:tcW w:w="1261" w:type="dxa"/>
            <w:vMerge w:val="restart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textDirection w:val="btLr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</w:tcPr>
          <w:p w:rsidR="00F0213D" w:rsidRPr="00D279C7" w:rsidRDefault="00750539" w:rsidP="00E83D16">
            <w:pPr>
              <w:pStyle w:val="ListeParagraf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Elektronik elemanların s</w:t>
            </w:r>
            <w:r w:rsidR="00F0213D" w:rsidRPr="00D279C7">
              <w:rPr>
                <w:rFonts w:ascii="Arial" w:hAnsi="Arial" w:cs="Arial"/>
                <w:sz w:val="20"/>
                <w:szCs w:val="20"/>
              </w:rPr>
              <w:t>embollerinin önemini ifade eder.</w:t>
            </w:r>
          </w:p>
        </w:tc>
      </w:tr>
      <w:tr w:rsidR="00F0213D" w:rsidRPr="00046208" w:rsidTr="00FE395E">
        <w:trPr>
          <w:trHeight w:val="177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Elektronik elemanları listeler.</w:t>
            </w:r>
          </w:p>
        </w:tc>
      </w:tr>
      <w:tr w:rsidR="00F0213D" w:rsidRPr="00046208" w:rsidTr="00FE395E">
        <w:trPr>
          <w:trHeight w:val="20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AB5FB9" w:rsidP="00E83D16">
            <w:pPr>
              <w:pStyle w:val="ListeParagraf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Gemilerde kullanılan otomasyon sistemlerinde bulunan elemanların sembollerini ayırt eder.</w:t>
            </w:r>
          </w:p>
        </w:tc>
      </w:tr>
      <w:tr w:rsidR="00F0213D" w:rsidRPr="00046208" w:rsidTr="00FE395E">
        <w:trPr>
          <w:trHeight w:val="61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 sembolleri çizer.</w:t>
            </w:r>
          </w:p>
        </w:tc>
      </w:tr>
      <w:tr w:rsidR="00F0213D" w:rsidRPr="00046208" w:rsidTr="00FE395E">
        <w:trPr>
          <w:trHeight w:val="61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Bobin ve transformatör çizer.</w:t>
            </w:r>
          </w:p>
        </w:tc>
      </w:tr>
      <w:tr w:rsidR="00F0213D" w:rsidRPr="00046208" w:rsidTr="00FE395E">
        <w:trPr>
          <w:trHeight w:val="61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213D" w:rsidRPr="00046208" w:rsidRDefault="00F0213D" w:rsidP="00FE3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Kondansatör sembolleri çizer.</w:t>
            </w:r>
          </w:p>
        </w:tc>
      </w:tr>
      <w:tr w:rsidR="00F0213D" w:rsidRPr="00046208" w:rsidTr="00FE395E">
        <w:trPr>
          <w:trHeight w:val="20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Transistör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sembolleri çizer</w:t>
            </w:r>
            <w:r w:rsidR="00750539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213D" w:rsidRPr="00046208" w:rsidTr="00FE395E">
        <w:trPr>
          <w:trHeight w:val="20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Tetikleme elemanları sembolleri çizer.</w:t>
            </w:r>
          </w:p>
        </w:tc>
      </w:tr>
      <w:tr w:rsidR="00F0213D" w:rsidRPr="00046208" w:rsidTr="00FE395E">
        <w:trPr>
          <w:trHeight w:val="20"/>
          <w:jc w:val="center"/>
        </w:trPr>
        <w:tc>
          <w:tcPr>
            <w:tcW w:w="1261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13D" w:rsidRPr="00046208" w:rsidRDefault="00F0213D" w:rsidP="00FE3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</w:tcPr>
          <w:p w:rsidR="00F0213D" w:rsidRPr="00D279C7" w:rsidRDefault="00F0213D" w:rsidP="00E83D16">
            <w:pPr>
              <w:pStyle w:val="ListeParagraf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Anahtarlama elemanları sembolleri çizer</w:t>
            </w:r>
            <w:r w:rsidR="00750539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0213D" w:rsidRPr="00046208" w:rsidRDefault="00F0213D" w:rsidP="00F0213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F0213D" w:rsidRDefault="00C200A1" w:rsidP="00F0213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7A1F44" w:rsidRPr="00046208" w:rsidRDefault="007A1F44" w:rsidP="00F0213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F0213D" w:rsidRPr="00046208" w:rsidRDefault="00F0213D" w:rsidP="00F0213D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F0213D" w:rsidRPr="00046208" w:rsidRDefault="00F0213D" w:rsidP="00E83D16">
      <w:pPr>
        <w:pStyle w:val="ListeParagraf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elemanların sembolleri tablosu</w:t>
      </w:r>
    </w:p>
    <w:p w:rsidR="00F0213D" w:rsidRPr="00046208" w:rsidRDefault="00F0213D" w:rsidP="00E83D16">
      <w:pPr>
        <w:pStyle w:val="ListeParagraf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Elektronik elemanların semboller tablosu</w:t>
      </w:r>
    </w:p>
    <w:p w:rsidR="00F0213D" w:rsidRPr="00046208" w:rsidRDefault="00F0213D" w:rsidP="00F0213D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Öğrencilere yeterlilikler kazandırılırken aşağıdaki davranışların alışkanlık haline getiril</w:t>
      </w:r>
      <w:r w:rsidR="00300D63" w:rsidRPr="00046208">
        <w:rPr>
          <w:rFonts w:ascii="Arial" w:hAnsi="Arial" w:cs="Arial"/>
          <w:sz w:val="20"/>
          <w:szCs w:val="20"/>
        </w:rPr>
        <w:t>melidir:</w:t>
      </w:r>
    </w:p>
    <w:p w:rsidR="00F0213D" w:rsidRPr="00046208" w:rsidRDefault="00F0213D" w:rsidP="00E83D16">
      <w:pPr>
        <w:pStyle w:val="ListeParagraf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46208">
        <w:rPr>
          <w:rFonts w:ascii="Arial" w:hAnsi="Arial" w:cs="Arial"/>
          <w:sz w:val="20"/>
          <w:szCs w:val="20"/>
          <w:lang w:eastAsia="en-US"/>
        </w:rPr>
        <w:t>Güvenlik önlemlerini alır.</w:t>
      </w:r>
    </w:p>
    <w:p w:rsidR="00F0213D" w:rsidRPr="00046208" w:rsidRDefault="00F0213D" w:rsidP="00E83D16">
      <w:pPr>
        <w:pStyle w:val="ListeParagraf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46208">
        <w:rPr>
          <w:rFonts w:ascii="Arial" w:hAnsi="Arial" w:cs="Arial"/>
          <w:sz w:val="20"/>
          <w:szCs w:val="20"/>
          <w:lang w:eastAsia="en-US"/>
        </w:rPr>
        <w:t xml:space="preserve">Güvenlik </w:t>
      </w:r>
      <w:proofErr w:type="gramStart"/>
      <w:r w:rsidRPr="00046208">
        <w:rPr>
          <w:rFonts w:ascii="Arial" w:hAnsi="Arial" w:cs="Arial"/>
          <w:sz w:val="20"/>
          <w:szCs w:val="20"/>
          <w:lang w:eastAsia="en-US"/>
        </w:rPr>
        <w:t>ekipmanlarını</w:t>
      </w:r>
      <w:proofErr w:type="gramEnd"/>
      <w:r w:rsidRPr="00046208">
        <w:rPr>
          <w:rFonts w:ascii="Arial" w:hAnsi="Arial" w:cs="Arial"/>
          <w:sz w:val="20"/>
          <w:szCs w:val="20"/>
          <w:lang w:eastAsia="en-US"/>
        </w:rPr>
        <w:t xml:space="preserve"> eksiksiz kullanmayı alışkanlık haline getirmesi</w:t>
      </w:r>
    </w:p>
    <w:p w:rsidR="00F0213D" w:rsidRPr="00046208" w:rsidRDefault="00F0213D" w:rsidP="00E83D16">
      <w:pPr>
        <w:pStyle w:val="ListeParagraf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46208">
        <w:rPr>
          <w:rFonts w:ascii="Arial" w:hAnsi="Arial" w:cs="Arial"/>
          <w:sz w:val="20"/>
          <w:szCs w:val="20"/>
          <w:lang w:eastAsia="en-US"/>
        </w:rPr>
        <w:t>Temiz ve çevreye duyarlı davranması</w:t>
      </w:r>
    </w:p>
    <w:p w:rsidR="0077794D" w:rsidRPr="00046208" w:rsidRDefault="0077794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2E1CC8" w:rsidRPr="00046208" w:rsidRDefault="002E1CC8" w:rsidP="00177916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177916" w:rsidRPr="00046208">
        <w:rPr>
          <w:rFonts w:ascii="Arial" w:hAnsi="Arial" w:cs="Arial"/>
          <w:b/>
          <w:sz w:val="20"/>
          <w:szCs w:val="20"/>
        </w:rPr>
        <w:t>TEMEL GEMİ ELEKTRİĞİ</w:t>
      </w:r>
    </w:p>
    <w:p w:rsidR="002E1CC8" w:rsidRPr="00046208" w:rsidRDefault="002E1CC8" w:rsidP="00177916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E1CC8" w:rsidRPr="00046208" w:rsidRDefault="002E1CC8" w:rsidP="00177916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E41764" w:rsidRPr="00177916">
        <w:rPr>
          <w:rFonts w:ascii="Arial" w:hAnsi="Arial" w:cs="Arial"/>
          <w:b/>
          <w:sz w:val="20"/>
          <w:szCs w:val="20"/>
        </w:rPr>
        <w:t>40</w:t>
      </w:r>
      <w:r w:rsidR="00E41764" w:rsidRPr="00046208">
        <w:rPr>
          <w:rFonts w:ascii="Arial" w:hAnsi="Arial" w:cs="Arial"/>
          <w:sz w:val="20"/>
          <w:szCs w:val="20"/>
        </w:rPr>
        <w:t>/</w:t>
      </w:r>
      <w:r w:rsidR="007F7BC7">
        <w:rPr>
          <w:rFonts w:ascii="Arial" w:hAnsi="Arial" w:cs="Arial"/>
          <w:sz w:val="20"/>
          <w:szCs w:val="20"/>
        </w:rPr>
        <w:t>20</w:t>
      </w:r>
    </w:p>
    <w:p w:rsidR="002E1CC8" w:rsidRPr="00046208" w:rsidRDefault="002E1CC8" w:rsidP="00177916">
      <w:pPr>
        <w:tabs>
          <w:tab w:val="left" w:pos="2410"/>
        </w:tabs>
        <w:spacing w:after="120" w:line="276" w:lineRule="auto"/>
        <w:ind w:left="2410" w:hanging="2410"/>
        <w:jc w:val="both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750539">
        <w:rPr>
          <w:rFonts w:ascii="Arial" w:hAnsi="Arial" w:cs="Arial"/>
          <w:sz w:val="20"/>
          <w:szCs w:val="20"/>
        </w:rPr>
        <w:t>Birey/ö</w:t>
      </w:r>
      <w:r w:rsidRPr="00046208">
        <w:rPr>
          <w:rFonts w:ascii="Arial" w:hAnsi="Arial" w:cs="Arial"/>
          <w:sz w:val="20"/>
          <w:szCs w:val="20"/>
        </w:rPr>
        <w:t>ğrenciye elektrik elektronik devreler ile ilgili temel bilgi ve becerileri kazandırmaktır.</w:t>
      </w:r>
    </w:p>
    <w:p w:rsidR="002E1CC8" w:rsidRPr="00046208" w:rsidRDefault="00C200A1" w:rsidP="00177916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2B4512" w:rsidRPr="00046208" w:rsidRDefault="002B4512" w:rsidP="001779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devreleri kurar.</w:t>
      </w:r>
    </w:p>
    <w:p w:rsidR="002B4512" w:rsidRPr="00046208" w:rsidRDefault="002B4512" w:rsidP="001779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Ohm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</w:t>
      </w:r>
      <w:r w:rsidR="00065A5E" w:rsidRPr="00046208">
        <w:rPr>
          <w:rFonts w:ascii="Arial" w:hAnsi="Arial" w:cs="Arial"/>
          <w:sz w:val="20"/>
          <w:szCs w:val="20"/>
        </w:rPr>
        <w:t>kanunu</w:t>
      </w:r>
      <w:r w:rsidRPr="00046208">
        <w:rPr>
          <w:rFonts w:ascii="Arial" w:hAnsi="Arial" w:cs="Arial"/>
          <w:sz w:val="20"/>
          <w:szCs w:val="20"/>
        </w:rPr>
        <w:t>-</w:t>
      </w:r>
      <w:proofErr w:type="spellStart"/>
      <w:r w:rsidRPr="00046208">
        <w:rPr>
          <w:rFonts w:ascii="Arial" w:hAnsi="Arial" w:cs="Arial"/>
          <w:sz w:val="20"/>
          <w:szCs w:val="20"/>
        </w:rPr>
        <w:t>Kirchoff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kanunu hesaplamalarını yapar.</w:t>
      </w:r>
    </w:p>
    <w:p w:rsidR="002B4512" w:rsidRPr="00046208" w:rsidRDefault="002B4512" w:rsidP="001779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Elektronik devreler üzerinde çeşitli ölçü aletlerini kullanarak akım, gerilim, frekans ve güç ölçümü yapar.</w:t>
      </w:r>
    </w:p>
    <w:p w:rsidR="002B4512" w:rsidRDefault="002B4512" w:rsidP="001779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Aydınlatma, priz ve güç tesisatı uygulama devrelerini yapar.</w:t>
      </w:r>
    </w:p>
    <w:p w:rsidR="00177916" w:rsidRPr="00046208" w:rsidRDefault="00177916" w:rsidP="00177916">
      <w:pPr>
        <w:ind w:left="1095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291"/>
        <w:gridCol w:w="581"/>
        <w:gridCol w:w="7200"/>
      </w:tblGrid>
      <w:tr w:rsidR="002E1CC8" w:rsidRPr="00046208" w:rsidTr="00177916">
        <w:trPr>
          <w:cnfStyle w:val="100000000000"/>
          <w:trHeight w:val="20"/>
          <w:jc w:val="center"/>
        </w:trPr>
        <w:tc>
          <w:tcPr>
            <w:tcW w:w="712" w:type="pct"/>
            <w:shd w:val="clear" w:color="auto" w:fill="D9D9D9" w:themeFill="background1" w:themeFillShade="D9"/>
          </w:tcPr>
          <w:p w:rsidR="002E1CC8" w:rsidRPr="00046208" w:rsidRDefault="002E1CC8" w:rsidP="00DE0EFF">
            <w:pPr>
              <w:ind w:left="-142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208">
              <w:rPr>
                <w:rFonts w:ascii="Arial" w:hAnsi="Arial" w:cs="Arial"/>
                <w:b w:val="0"/>
                <w:sz w:val="20"/>
                <w:szCs w:val="20"/>
              </w:rPr>
              <w:t>KAZANIM</w:t>
            </w:r>
          </w:p>
        </w:tc>
        <w:tc>
          <w:tcPr>
            <w:tcW w:w="4288" w:type="pct"/>
            <w:gridSpan w:val="2"/>
            <w:shd w:val="clear" w:color="auto" w:fill="D9D9D9" w:themeFill="background1" w:themeFillShade="D9"/>
          </w:tcPr>
          <w:p w:rsidR="002E1CC8" w:rsidRPr="00046208" w:rsidRDefault="002E1CC8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 w:val="0"/>
                <w:sz w:val="20"/>
                <w:szCs w:val="20"/>
              </w:rPr>
              <w:t>BAŞARIM ÖLÇÜTLERİ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 w:val="restart"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DE0EF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Elektrik işlerinde kullanılan takımları açıklar.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Temel elektrik prensiplerini açıklar.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Temel elektrik kav</w:t>
            </w:r>
            <w:r w:rsidR="00750539" w:rsidRPr="00D279C7">
              <w:rPr>
                <w:rFonts w:ascii="Arial" w:hAnsi="Arial" w:cs="Arial"/>
                <w:sz w:val="20"/>
                <w:szCs w:val="20"/>
              </w:rPr>
              <w:t>ramlarını açıklar</w:t>
            </w:r>
            <w:r w:rsidRPr="00D279C7">
              <w:rPr>
                <w:rFonts w:ascii="Arial" w:hAnsi="Arial" w:cs="Arial"/>
                <w:sz w:val="20"/>
                <w:szCs w:val="20"/>
              </w:rPr>
              <w:t xml:space="preserve"> (akım, gerilim, direnç, güç, kuvvet, iş)</w:t>
            </w:r>
            <w:r w:rsidR="00750539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Gerilim kaynaklarını ve türlerini tanımlar.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Elektrik işlemleri sırasında alınan güvenlik önlemlerini sıralar.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İletkenlere ek yapma yöntemlerini sıralar.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Elektrik devresi kurma işleminin temel ilkelerini açıklar.</w:t>
            </w:r>
          </w:p>
        </w:tc>
      </w:tr>
      <w:tr w:rsidR="00FE39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FE395E" w:rsidRPr="00046208" w:rsidRDefault="00FE395E" w:rsidP="00FE395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8" w:type="pct"/>
            <w:vAlign w:val="top"/>
          </w:tcPr>
          <w:p w:rsidR="00FE395E" w:rsidRPr="00D279C7" w:rsidRDefault="00FE395E" w:rsidP="00E83D16">
            <w:pPr>
              <w:pStyle w:val="ListeParagraf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Anahtar takımlarını kullanır.</w:t>
            </w:r>
          </w:p>
        </w:tc>
      </w:tr>
      <w:tr w:rsidR="00FE39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FE395E" w:rsidRPr="00046208" w:rsidRDefault="00FE395E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FE395E" w:rsidRPr="00D279C7" w:rsidRDefault="00FE395E" w:rsidP="00E83D16">
            <w:pPr>
              <w:pStyle w:val="ListeParagraf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Güvenlik </w:t>
            </w:r>
            <w:proofErr w:type="gram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ekipmanlarını</w:t>
            </w:r>
            <w:proofErr w:type="gram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kullanır.</w:t>
            </w:r>
          </w:p>
        </w:tc>
      </w:tr>
      <w:tr w:rsidR="00FE39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FE395E" w:rsidRPr="00046208" w:rsidRDefault="00FE395E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FE395E" w:rsidRPr="00D279C7" w:rsidRDefault="00FE395E" w:rsidP="00E83D16">
            <w:pPr>
              <w:pStyle w:val="ListeParagraf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İletkenleri ve yalıtkanları seçerek eklerini yapar.</w:t>
            </w:r>
          </w:p>
        </w:tc>
      </w:tr>
      <w:tr w:rsidR="00FE395E" w:rsidRPr="00046208" w:rsidTr="00177916">
        <w:trPr>
          <w:trHeight w:val="20"/>
          <w:jc w:val="center"/>
        </w:trPr>
        <w:tc>
          <w:tcPr>
            <w:tcW w:w="712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FE395E" w:rsidRPr="00046208" w:rsidRDefault="00FE395E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FE395E" w:rsidRPr="00D279C7" w:rsidRDefault="00FE395E" w:rsidP="00E83D16">
            <w:pPr>
              <w:pStyle w:val="ListeParagraf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Elektrik devreleri kurar.</w:t>
            </w:r>
          </w:p>
        </w:tc>
      </w:tr>
      <w:tr w:rsidR="00FE395E" w:rsidRPr="00046208" w:rsidTr="00177916">
        <w:trPr>
          <w:trHeight w:val="280"/>
          <w:jc w:val="center"/>
        </w:trPr>
        <w:tc>
          <w:tcPr>
            <w:tcW w:w="712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FE395E" w:rsidRPr="00D279C7" w:rsidRDefault="00FE395E" w:rsidP="00E83D16">
            <w:pPr>
              <w:pStyle w:val="ListeParagraf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Devre üzerindeki akım değerlerini ölçer.</w:t>
            </w:r>
          </w:p>
        </w:tc>
      </w:tr>
      <w:tr w:rsidR="00FE395E" w:rsidRPr="00046208" w:rsidTr="00177916">
        <w:trPr>
          <w:trHeight w:val="280"/>
          <w:jc w:val="center"/>
        </w:trPr>
        <w:tc>
          <w:tcPr>
            <w:tcW w:w="712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E395E" w:rsidRPr="00046208" w:rsidRDefault="00FE395E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FE395E" w:rsidRPr="00D279C7" w:rsidRDefault="00FE395E" w:rsidP="00E83D16">
            <w:pPr>
              <w:pStyle w:val="ListeParagraf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Devre üzerindeki gerilim değerlerini ölçer</w:t>
            </w:r>
            <w:r w:rsidR="00750539" w:rsidRPr="00D279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065A5E" w:rsidRPr="00046208" w:rsidTr="00177916">
        <w:trPr>
          <w:trHeight w:val="624"/>
          <w:jc w:val="center"/>
        </w:trPr>
        <w:tc>
          <w:tcPr>
            <w:tcW w:w="712" w:type="pct"/>
            <w:vMerge w:val="restart"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Ohm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Kanunu ifade eder.</w:t>
            </w:r>
          </w:p>
        </w:tc>
      </w:tr>
      <w:tr w:rsidR="00065A5E" w:rsidRPr="00046208" w:rsidTr="00177916">
        <w:trPr>
          <w:trHeight w:val="624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750539" w:rsidP="00E83D16">
            <w:pPr>
              <w:pStyle w:val="ListeParagraf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Kirchoff’</w:t>
            </w:r>
            <w:r w:rsidR="00065A5E" w:rsidRPr="00D279C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 w:rsidR="00065A5E" w:rsidRPr="00D279C7">
              <w:rPr>
                <w:rFonts w:ascii="Arial" w:hAnsi="Arial" w:cs="Arial"/>
                <w:sz w:val="20"/>
                <w:szCs w:val="20"/>
              </w:rPr>
              <w:t xml:space="preserve"> gerilim ve akımlar kanunu ifade eder.</w:t>
            </w:r>
          </w:p>
        </w:tc>
      </w:tr>
      <w:tr w:rsidR="00065A5E" w:rsidRPr="00046208" w:rsidTr="00177916">
        <w:trPr>
          <w:trHeight w:val="624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Ohm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Kanunu ile ilgili hesaplamaları yapar.</w:t>
            </w:r>
          </w:p>
        </w:tc>
      </w:tr>
      <w:tr w:rsidR="00065A5E" w:rsidRPr="00046208" w:rsidTr="00177916">
        <w:trPr>
          <w:trHeight w:val="624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750539" w:rsidP="00E83D16">
            <w:pPr>
              <w:pStyle w:val="ListeParagraf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Kirchoff’</w:t>
            </w:r>
            <w:r w:rsidR="00065A5E" w:rsidRPr="00D279C7">
              <w:rPr>
                <w:rFonts w:ascii="Arial" w:hAnsi="Arial" w:cs="Arial"/>
                <w:sz w:val="20"/>
                <w:szCs w:val="20"/>
                <w:lang w:eastAsia="en-US"/>
              </w:rPr>
              <w:t>un</w:t>
            </w:r>
            <w:proofErr w:type="spellEnd"/>
            <w:r w:rsidR="00065A5E"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gerilim ve akımlar kanunu ile ilgili bağıntıları kullanır.</w:t>
            </w:r>
          </w:p>
        </w:tc>
      </w:tr>
      <w:tr w:rsidR="00065A5E" w:rsidRPr="00046208" w:rsidTr="00177916">
        <w:trPr>
          <w:trHeight w:val="20"/>
          <w:jc w:val="center"/>
        </w:trPr>
        <w:tc>
          <w:tcPr>
            <w:tcW w:w="712" w:type="pct"/>
            <w:vMerge w:val="restart"/>
          </w:tcPr>
          <w:p w:rsidR="00065A5E" w:rsidRPr="00046208" w:rsidRDefault="00065A5E" w:rsidP="009F1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065A5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Elektrik ölçü birimlerini tanımlar.</w:t>
            </w:r>
          </w:p>
        </w:tc>
      </w:tr>
      <w:tr w:rsidR="00065A5E" w:rsidRPr="00046208" w:rsidTr="00177916">
        <w:trPr>
          <w:trHeight w:val="109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Elektrik ölçü aletlerinin özelliklerini açıklar.</w:t>
            </w:r>
          </w:p>
        </w:tc>
      </w:tr>
      <w:tr w:rsidR="00065A5E" w:rsidRPr="00046208" w:rsidTr="00177916">
        <w:trPr>
          <w:trHeight w:val="107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Ölçü aletlerinde gösterge sınırlarını tanımlar.</w:t>
            </w:r>
          </w:p>
        </w:tc>
      </w:tr>
      <w:tr w:rsidR="00065A5E" w:rsidRPr="00046208" w:rsidTr="00177916">
        <w:trPr>
          <w:trHeight w:val="107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Ölçüm hatalarını açıklar.</w:t>
            </w:r>
          </w:p>
        </w:tc>
      </w:tr>
      <w:tr w:rsidR="00065A5E" w:rsidRPr="00046208" w:rsidTr="00177916">
        <w:trPr>
          <w:trHeight w:val="61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Ohmmetre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ile devre ölçümü yapar.</w:t>
            </w:r>
          </w:p>
        </w:tc>
      </w:tr>
      <w:tr w:rsidR="00065A5E" w:rsidRPr="00046208" w:rsidTr="00177916">
        <w:trPr>
          <w:trHeight w:val="6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065A5E" w:rsidRPr="00046208" w:rsidRDefault="00065A5E" w:rsidP="00DE0EF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Ampermetre ile devre ölçümü yapar.</w:t>
            </w:r>
          </w:p>
        </w:tc>
      </w:tr>
      <w:tr w:rsidR="00065A5E" w:rsidRPr="00046208" w:rsidTr="00177916">
        <w:trPr>
          <w:trHeight w:val="6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065A5E" w:rsidRPr="00046208" w:rsidRDefault="00065A5E" w:rsidP="00DE0EF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Voltmetre ile devre ölçümü yapar.</w:t>
            </w:r>
          </w:p>
        </w:tc>
      </w:tr>
      <w:tr w:rsidR="00065A5E" w:rsidRPr="00046208" w:rsidTr="00177916">
        <w:trPr>
          <w:trHeight w:val="6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065A5E" w:rsidRPr="00046208" w:rsidRDefault="00065A5E" w:rsidP="00DE0EF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Frekansmetreile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devre ölçümü yapar.</w:t>
            </w:r>
          </w:p>
        </w:tc>
      </w:tr>
      <w:tr w:rsidR="00065A5E" w:rsidRPr="00046208" w:rsidTr="00177916">
        <w:trPr>
          <w:trHeight w:val="60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065A5E" w:rsidRPr="00046208" w:rsidRDefault="00065A5E" w:rsidP="00DE0EF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Güçmetre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ile devre ölçümü yapar.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SWR Metre ile devre ölçümü yapar.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 w:val="restart"/>
          </w:tcPr>
          <w:p w:rsidR="00065A5E" w:rsidRPr="00046208" w:rsidRDefault="00065A5E" w:rsidP="00065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065A5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Topraklamanın önemini açıklar.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065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Aydınlatma ve priz tesisat malzemelerinin temel özelliklerini açıklar.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065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Dağıtım tabloları, kumanda ve koruma elemanlarını açıklar.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065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Aydınlatma, priz ve güç tesisatı devrelerini açıklar.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065A5E" w:rsidRPr="00046208" w:rsidRDefault="00065A5E" w:rsidP="00065A5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Topraklama elemanlarını seçer.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Aydınlatma ve priz tesisat malzemelerini seçer.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Dağıtım tabloları, temel elektrik kumanda ve koruma devre elemanlarını seçer.</w:t>
            </w:r>
          </w:p>
        </w:tc>
      </w:tr>
      <w:tr w:rsidR="00065A5E" w:rsidRPr="00046208" w:rsidTr="00177916">
        <w:trPr>
          <w:trHeight w:val="368"/>
          <w:jc w:val="center"/>
        </w:trPr>
        <w:tc>
          <w:tcPr>
            <w:tcW w:w="712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5A5E" w:rsidRPr="00046208" w:rsidRDefault="00065A5E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pct"/>
            <w:vAlign w:val="top"/>
          </w:tcPr>
          <w:p w:rsidR="00065A5E" w:rsidRPr="00D279C7" w:rsidRDefault="00065A5E" w:rsidP="00E83D16">
            <w:pPr>
              <w:pStyle w:val="ListeParagraf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Aydınlatma, priz ve güç tesisatı uygulama devrelerini yapar.</w:t>
            </w:r>
          </w:p>
        </w:tc>
      </w:tr>
    </w:tbl>
    <w:p w:rsidR="002E1CC8" w:rsidRPr="00046208" w:rsidRDefault="002E1CC8" w:rsidP="002E1CC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2E1CC8" w:rsidRPr="00046208" w:rsidRDefault="00C200A1" w:rsidP="002E1CC8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2E1CC8" w:rsidRPr="00046208" w:rsidRDefault="002E1CC8" w:rsidP="002E1CC8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2E1CC8" w:rsidRPr="00046208" w:rsidRDefault="002E1CC8" w:rsidP="002E1CC8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aşağıdakiler gereklidir:</w:t>
      </w:r>
    </w:p>
    <w:p w:rsidR="002E1CC8" w:rsidRPr="00046208" w:rsidRDefault="002E1CC8" w:rsidP="00E83D16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Akım kaynağı, gerilim kaynağı, sinyal jeneratörü</w:t>
      </w:r>
    </w:p>
    <w:p w:rsidR="002E1CC8" w:rsidRPr="00046208" w:rsidRDefault="002E1CC8" w:rsidP="00E83D16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AVO metre, </w:t>
      </w:r>
      <w:proofErr w:type="spellStart"/>
      <w:r w:rsidRPr="00046208">
        <w:rPr>
          <w:rFonts w:ascii="Arial" w:hAnsi="Arial" w:cs="Arial"/>
          <w:sz w:val="20"/>
          <w:szCs w:val="20"/>
        </w:rPr>
        <w:t>osilaskop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, frekans metre ve </w:t>
      </w:r>
      <w:proofErr w:type="spellStart"/>
      <w:r w:rsidRPr="00046208">
        <w:rPr>
          <w:rFonts w:ascii="Arial" w:hAnsi="Arial" w:cs="Arial"/>
          <w:sz w:val="20"/>
          <w:szCs w:val="20"/>
        </w:rPr>
        <w:t>güçmetre</w:t>
      </w:r>
      <w:proofErr w:type="spellEnd"/>
      <w:r w:rsidRPr="00046208">
        <w:rPr>
          <w:rFonts w:ascii="Arial" w:hAnsi="Arial" w:cs="Arial"/>
          <w:sz w:val="20"/>
          <w:szCs w:val="20"/>
        </w:rPr>
        <w:t>, SWR metre</w:t>
      </w:r>
    </w:p>
    <w:p w:rsidR="002B4512" w:rsidRPr="00046208" w:rsidRDefault="002B4512" w:rsidP="00E83D16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İletken yalıtkan örnekleri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Atom modelleri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Gemi kabloları örnekleri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Yalıtım ölçme aygıtları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Motor </w:t>
      </w:r>
      <w:proofErr w:type="spellStart"/>
      <w:r w:rsidRPr="00046208">
        <w:rPr>
          <w:rFonts w:ascii="Arial" w:hAnsi="Arial" w:cs="Arial"/>
          <w:sz w:val="20"/>
          <w:szCs w:val="20"/>
        </w:rPr>
        <w:t>starterleri</w:t>
      </w:r>
      <w:proofErr w:type="spellEnd"/>
      <w:r w:rsidRPr="00046208">
        <w:rPr>
          <w:rFonts w:ascii="Arial" w:hAnsi="Arial" w:cs="Arial"/>
          <w:sz w:val="20"/>
          <w:szCs w:val="20"/>
        </w:rPr>
        <w:t>, anahtarlar, şalterler, sigortalar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Aşırı akım, zıt güç, düşük gerilim koruma röleleri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Yüksek akım kapasiteli sigortalar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Ana dağıtım tablosu</w:t>
      </w:r>
    </w:p>
    <w:p w:rsidR="002B4512" w:rsidRPr="00046208" w:rsidRDefault="002B4512" w:rsidP="00E83D16">
      <w:pPr>
        <w:numPr>
          <w:ilvl w:val="0"/>
          <w:numId w:val="19"/>
        </w:numPr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Emercensi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dağıtım tablosu</w:t>
      </w:r>
    </w:p>
    <w:p w:rsidR="002B4512" w:rsidRPr="00046208" w:rsidRDefault="002B4512" w:rsidP="002B4512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bu yeterlilik kazandırılırken aşağıdaki davranışların </w:t>
      </w:r>
      <w:r w:rsidR="00065A5E" w:rsidRPr="00046208">
        <w:rPr>
          <w:rFonts w:ascii="Arial" w:hAnsi="Arial" w:cs="Arial"/>
          <w:sz w:val="20"/>
          <w:szCs w:val="20"/>
        </w:rPr>
        <w:t>alışkanlık haline getirilmelidir:</w:t>
      </w:r>
    </w:p>
    <w:p w:rsidR="002B4512" w:rsidRPr="00046208" w:rsidRDefault="002B4512" w:rsidP="002B451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devreleri kurarken iş güvenliği malzemelerini kullanmaya dikkat etmesi</w:t>
      </w:r>
    </w:p>
    <w:p w:rsidR="002B4512" w:rsidRPr="00046208" w:rsidRDefault="002B4512" w:rsidP="002B451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devresi kurarken uygun teçhizat kullanmaya özen gösterir.</w:t>
      </w:r>
    </w:p>
    <w:p w:rsidR="002B4512" w:rsidRPr="00046208" w:rsidRDefault="002B4512" w:rsidP="002B4512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çarpmalarına karşı güvenlik önlemlerini almanın farkında olması</w:t>
      </w:r>
    </w:p>
    <w:p w:rsidR="002E1CC8" w:rsidRPr="00046208" w:rsidRDefault="002E1CC8" w:rsidP="002E1CC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2E1CC8" w:rsidRPr="00046208" w:rsidRDefault="002E1CC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02648A" w:rsidRPr="00046208" w:rsidRDefault="004D6D2C" w:rsidP="0002648A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br w:type="page"/>
      </w:r>
    </w:p>
    <w:p w:rsidR="00C332FB" w:rsidRPr="00046208" w:rsidRDefault="00C332FB" w:rsidP="00177916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177916" w:rsidRPr="00046208">
        <w:rPr>
          <w:rFonts w:ascii="Arial" w:hAnsi="Arial" w:cs="Arial"/>
          <w:b/>
          <w:sz w:val="20"/>
          <w:szCs w:val="20"/>
        </w:rPr>
        <w:t>ELEKTRONİK DEVRE UYGULAMALARI</w:t>
      </w:r>
    </w:p>
    <w:p w:rsidR="00C332FB" w:rsidRPr="00046208" w:rsidRDefault="00C332FB" w:rsidP="00177916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C332FB" w:rsidRPr="00046208" w:rsidRDefault="00C332FB" w:rsidP="00177916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Pr="00177916">
        <w:rPr>
          <w:rFonts w:ascii="Arial" w:hAnsi="Arial" w:cs="Arial"/>
          <w:b/>
          <w:sz w:val="20"/>
          <w:szCs w:val="20"/>
        </w:rPr>
        <w:t xml:space="preserve"> </w:t>
      </w:r>
      <w:r w:rsidR="007F3AE9" w:rsidRPr="00177916">
        <w:rPr>
          <w:rFonts w:ascii="Arial" w:hAnsi="Arial" w:cs="Arial"/>
          <w:b/>
          <w:sz w:val="20"/>
          <w:szCs w:val="20"/>
        </w:rPr>
        <w:t>40</w:t>
      </w:r>
      <w:r w:rsidR="00CE2570">
        <w:rPr>
          <w:rFonts w:ascii="Arial" w:hAnsi="Arial" w:cs="Arial"/>
          <w:sz w:val="20"/>
          <w:szCs w:val="20"/>
        </w:rPr>
        <w:t>/</w:t>
      </w:r>
      <w:r w:rsidR="007F7BC7">
        <w:rPr>
          <w:rFonts w:ascii="Arial" w:hAnsi="Arial" w:cs="Arial"/>
          <w:sz w:val="20"/>
          <w:szCs w:val="20"/>
        </w:rPr>
        <w:t>18</w:t>
      </w:r>
    </w:p>
    <w:p w:rsidR="00C332FB" w:rsidRPr="00046208" w:rsidRDefault="00C332FB" w:rsidP="00177916">
      <w:pPr>
        <w:tabs>
          <w:tab w:val="left" w:pos="2410"/>
        </w:tabs>
        <w:spacing w:after="120" w:line="276" w:lineRule="auto"/>
        <w:ind w:left="2410" w:hanging="2410"/>
        <w:jc w:val="both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750539">
        <w:rPr>
          <w:rFonts w:ascii="Arial" w:hAnsi="Arial" w:cs="Arial"/>
          <w:sz w:val="20"/>
          <w:szCs w:val="20"/>
        </w:rPr>
        <w:t>Birey/ö</w:t>
      </w:r>
      <w:r w:rsidRPr="00046208">
        <w:rPr>
          <w:rFonts w:ascii="Arial" w:hAnsi="Arial" w:cs="Arial"/>
          <w:sz w:val="20"/>
          <w:szCs w:val="20"/>
        </w:rPr>
        <w:t>ğrenciye pasif ve aktif elektronik devre elemanlarını kullanmaya yönelik bilgi ve becerileri kazandırmaktır.</w:t>
      </w:r>
    </w:p>
    <w:p w:rsidR="00C332FB" w:rsidRPr="00046208" w:rsidRDefault="00C200A1" w:rsidP="00177916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332FB" w:rsidRPr="00046208" w:rsidRDefault="00C332FB" w:rsidP="00E83D16">
      <w:pPr>
        <w:pStyle w:val="ListeParagraf"/>
        <w:numPr>
          <w:ilvl w:val="0"/>
          <w:numId w:val="31"/>
        </w:numPr>
        <w:tabs>
          <w:tab w:val="left" w:pos="2410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Cs/>
          <w:sz w:val="20"/>
          <w:szCs w:val="20"/>
        </w:rPr>
        <w:t xml:space="preserve">Pasif devre elemanlarını </w:t>
      </w:r>
      <w:r w:rsidR="005945EC">
        <w:rPr>
          <w:rFonts w:ascii="Arial" w:hAnsi="Arial" w:cs="Arial"/>
          <w:bCs/>
          <w:sz w:val="20"/>
          <w:szCs w:val="20"/>
        </w:rPr>
        <w:t>(direnç, bobin, kondansatör vb.</w:t>
      </w:r>
      <w:r w:rsidRPr="00046208">
        <w:rPr>
          <w:rFonts w:ascii="Arial" w:hAnsi="Arial" w:cs="Arial"/>
          <w:bCs/>
          <w:sz w:val="20"/>
          <w:szCs w:val="20"/>
        </w:rPr>
        <w:t>) kullanarak seri-paralel ve karışık devre uygulamaları yapar.</w:t>
      </w:r>
    </w:p>
    <w:p w:rsidR="00C332FB" w:rsidRPr="00046208" w:rsidRDefault="00C332FB" w:rsidP="00E83D16">
      <w:pPr>
        <w:pStyle w:val="ListeParagraf"/>
        <w:numPr>
          <w:ilvl w:val="0"/>
          <w:numId w:val="31"/>
        </w:numPr>
        <w:tabs>
          <w:tab w:val="left" w:pos="2410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Cs/>
          <w:sz w:val="20"/>
          <w:szCs w:val="20"/>
        </w:rPr>
        <w:t>Yarı iletken devre elemanları kullanarak yükselteç ve kapı devreleri kurar.</w:t>
      </w:r>
    </w:p>
    <w:p w:rsidR="00C332FB" w:rsidRPr="00046208" w:rsidRDefault="00C332FB" w:rsidP="00E83D16">
      <w:pPr>
        <w:pStyle w:val="ListeParagraf"/>
        <w:numPr>
          <w:ilvl w:val="0"/>
          <w:numId w:val="31"/>
        </w:numPr>
        <w:tabs>
          <w:tab w:val="left" w:pos="2410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Cs/>
          <w:sz w:val="20"/>
          <w:szCs w:val="20"/>
        </w:rPr>
        <w:t>İşlemsel yükselteç ile devre deneylerini yapar.</w:t>
      </w: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293"/>
        <w:gridCol w:w="581"/>
        <w:gridCol w:w="7198"/>
      </w:tblGrid>
      <w:tr w:rsidR="00C332FB" w:rsidRPr="00177916" w:rsidTr="00177916">
        <w:trPr>
          <w:cnfStyle w:val="100000000000"/>
          <w:trHeight w:val="442"/>
          <w:jc w:val="center"/>
        </w:trPr>
        <w:tc>
          <w:tcPr>
            <w:tcW w:w="713" w:type="pct"/>
            <w:shd w:val="clear" w:color="auto" w:fill="D9D9D9" w:themeFill="background1" w:themeFillShade="D9"/>
          </w:tcPr>
          <w:p w:rsidR="00C332FB" w:rsidRPr="00177916" w:rsidRDefault="00C332FB" w:rsidP="00DE0EF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KAZANIM</w:t>
            </w:r>
          </w:p>
        </w:tc>
        <w:tc>
          <w:tcPr>
            <w:tcW w:w="4287" w:type="pct"/>
            <w:gridSpan w:val="2"/>
            <w:shd w:val="clear" w:color="auto" w:fill="D9D9D9" w:themeFill="background1" w:themeFillShade="D9"/>
          </w:tcPr>
          <w:p w:rsidR="00177916" w:rsidRPr="00177916" w:rsidRDefault="00C332FB" w:rsidP="0017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16">
              <w:rPr>
                <w:rFonts w:ascii="Arial" w:hAnsi="Arial" w:cs="Arial"/>
                <w:sz w:val="20"/>
                <w:szCs w:val="20"/>
              </w:rPr>
              <w:t>BAŞARIM ÖLÇÜTLER</w:t>
            </w:r>
            <w:r w:rsidR="00177916">
              <w:rPr>
                <w:rFonts w:ascii="Arial" w:hAnsi="Arial" w:cs="Arial"/>
                <w:sz w:val="20"/>
                <w:szCs w:val="20"/>
              </w:rPr>
              <w:t>İ</w:t>
            </w:r>
          </w:p>
        </w:tc>
      </w:tr>
      <w:tr w:rsidR="00C332FB" w:rsidRPr="00046208" w:rsidTr="005055EE">
        <w:trPr>
          <w:trHeight w:val="125"/>
          <w:jc w:val="center"/>
        </w:trPr>
        <w:tc>
          <w:tcPr>
            <w:tcW w:w="713" w:type="pct"/>
            <w:vMerge w:val="restart"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vMerge w:val="restart"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Direncin tanımı ve türlerini tanımlar</w:t>
            </w:r>
            <w:r w:rsidR="005945EC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32FB" w:rsidRPr="00046208" w:rsidTr="005055EE">
        <w:trPr>
          <w:trHeight w:val="125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Direncin seri-paralel-karışık bağlama türlerini ifade eder.</w:t>
            </w:r>
          </w:p>
        </w:tc>
      </w:tr>
      <w:tr w:rsidR="00C332FB" w:rsidRPr="00046208" w:rsidTr="005055EE">
        <w:trPr>
          <w:trHeight w:val="125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 değerlerini belirleyen renkleri ayırt eder.</w:t>
            </w:r>
          </w:p>
        </w:tc>
      </w:tr>
      <w:tr w:rsidR="00C332FB" w:rsidRPr="00046208" w:rsidTr="005055EE">
        <w:trPr>
          <w:trHeight w:val="93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Dirençlerin üçgen-yıldız bağlanma şekillerini ifade eder.</w:t>
            </w:r>
          </w:p>
        </w:tc>
      </w:tr>
      <w:tr w:rsidR="00C332FB" w:rsidRPr="00046208" w:rsidTr="005055EE">
        <w:trPr>
          <w:trHeight w:val="93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Kondansatörün tanımı ve türlerini ifade eder.</w:t>
            </w:r>
          </w:p>
        </w:tc>
      </w:tr>
      <w:tr w:rsidR="00C332FB" w:rsidRPr="00046208" w:rsidTr="005055EE">
        <w:trPr>
          <w:trHeight w:val="93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Kondansatörün seri-paralel-karışık bağlanma şekillerini ifade eder.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Kondansatörlerin değerlerini belirleyen renkleri ifade eder.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Termistör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55EE" w:rsidRPr="00D279C7">
              <w:rPr>
                <w:rFonts w:ascii="Arial" w:hAnsi="Arial" w:cs="Arial"/>
                <w:sz w:val="20"/>
                <w:szCs w:val="20"/>
              </w:rPr>
              <w:t>bobin, kristal</w:t>
            </w:r>
            <w:r w:rsidRPr="00D279C7">
              <w:rPr>
                <w:rFonts w:ascii="Arial" w:hAnsi="Arial" w:cs="Arial"/>
                <w:sz w:val="20"/>
                <w:szCs w:val="20"/>
              </w:rPr>
              <w:t>i tanımlar.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Direncin tanımı ve türlerini tanımlar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Direncin seri-paralel-karışık bağlama türlerini ifade eder.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 değerlerini belirleyen renkleri ayırt eder.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332FB" w:rsidRPr="00046208" w:rsidRDefault="00C332FB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Dirençlerin üçgen-yıldız bağlanma şekillerini ifade eder.</w:t>
            </w:r>
          </w:p>
        </w:tc>
      </w:tr>
      <w:tr w:rsidR="00C332FB" w:rsidRPr="00046208" w:rsidTr="005055EE">
        <w:trPr>
          <w:trHeight w:val="68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7" w:type="pct"/>
          </w:tcPr>
          <w:p w:rsidR="00C332FB" w:rsidRPr="00D279C7" w:rsidRDefault="009F139C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</w:t>
            </w:r>
            <w:r w:rsidR="00C332FB" w:rsidRPr="00D279C7">
              <w:rPr>
                <w:rFonts w:ascii="Arial" w:hAnsi="Arial" w:cs="Arial"/>
                <w:sz w:val="20"/>
                <w:szCs w:val="20"/>
              </w:rPr>
              <w:t xml:space="preserve"> devresi uygulaması yapar.</w:t>
            </w:r>
          </w:p>
        </w:tc>
      </w:tr>
      <w:tr w:rsidR="00C332FB" w:rsidRPr="00046208" w:rsidTr="005055EE">
        <w:trPr>
          <w:trHeight w:val="62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Direncin seri-paralel-karışık bağlama türlerini uygular.</w:t>
            </w:r>
          </w:p>
        </w:tc>
      </w:tr>
      <w:tr w:rsidR="00C332FB" w:rsidRPr="00046208" w:rsidTr="005055EE">
        <w:trPr>
          <w:trHeight w:val="62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 renklerine göre devreye uygular.</w:t>
            </w:r>
          </w:p>
        </w:tc>
      </w:tr>
      <w:tr w:rsidR="00C332FB" w:rsidRPr="00046208" w:rsidTr="005055EE">
        <w:trPr>
          <w:trHeight w:val="62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Dirençlerin üçgen-yıldız bağlanma şekillerini devre üzerinde uygular.</w:t>
            </w:r>
          </w:p>
        </w:tc>
      </w:tr>
      <w:tr w:rsidR="00C332FB" w:rsidRPr="00046208" w:rsidTr="005055EE">
        <w:trPr>
          <w:trHeight w:val="62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Kondansatörün türlerini devre üzerine bağlar.</w:t>
            </w:r>
          </w:p>
        </w:tc>
      </w:tr>
      <w:tr w:rsidR="00C332FB" w:rsidRPr="00046208" w:rsidTr="005055EE">
        <w:trPr>
          <w:trHeight w:val="62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Kondansatörün seri-paralel-karışık bağlanma şekillerini uygular.</w:t>
            </w:r>
          </w:p>
        </w:tc>
      </w:tr>
      <w:tr w:rsidR="00C332FB" w:rsidRPr="00046208" w:rsidTr="005055EE">
        <w:trPr>
          <w:trHeight w:val="41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Termistör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, bobin, </w:t>
            </w:r>
            <w:r w:rsidR="009F139C" w:rsidRPr="00D279C7">
              <w:rPr>
                <w:rFonts w:ascii="Arial" w:hAnsi="Arial" w:cs="Arial"/>
                <w:sz w:val="20"/>
                <w:szCs w:val="20"/>
              </w:rPr>
              <w:t>kristal</w:t>
            </w:r>
            <w:r w:rsidRPr="00D279C7">
              <w:rPr>
                <w:rFonts w:ascii="Arial" w:hAnsi="Arial" w:cs="Arial"/>
                <w:sz w:val="20"/>
                <w:szCs w:val="20"/>
              </w:rPr>
              <w:t>i devre üzerinde uygular.</w:t>
            </w:r>
          </w:p>
        </w:tc>
      </w:tr>
      <w:tr w:rsidR="007F45A2" w:rsidRPr="00046208" w:rsidTr="00FE395E">
        <w:trPr>
          <w:trHeight w:val="105"/>
          <w:jc w:val="center"/>
        </w:trPr>
        <w:tc>
          <w:tcPr>
            <w:tcW w:w="713" w:type="pct"/>
            <w:vMerge w:val="restart"/>
          </w:tcPr>
          <w:p w:rsidR="007F45A2" w:rsidRPr="00046208" w:rsidRDefault="007F45A2" w:rsidP="00505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vMerge w:val="restart"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Yarı iletken teknolojisini ifade eder.</w:t>
            </w:r>
          </w:p>
        </w:tc>
      </w:tr>
      <w:tr w:rsidR="007F45A2" w:rsidRPr="00046208" w:rsidTr="00FE395E">
        <w:trPr>
          <w:trHeight w:val="103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Diyotların çalışma prensibini tanımlar</w:t>
            </w:r>
            <w:r w:rsidR="005945EC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5A2" w:rsidRPr="00046208" w:rsidTr="00FE395E">
        <w:trPr>
          <w:trHeight w:val="103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Diyot çeşitlerini açıklar.</w:t>
            </w:r>
          </w:p>
        </w:tc>
      </w:tr>
      <w:tr w:rsidR="007F45A2" w:rsidRPr="00046208" w:rsidTr="00FE395E">
        <w:trPr>
          <w:trHeight w:val="103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Transistörlerin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çalışma prensibini açıklar.</w:t>
            </w:r>
          </w:p>
        </w:tc>
      </w:tr>
      <w:tr w:rsidR="007F45A2" w:rsidRPr="00046208" w:rsidTr="00FE395E">
        <w:trPr>
          <w:trHeight w:val="103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Transistörlerde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kazanç hesaplarını açıklar.</w:t>
            </w:r>
          </w:p>
        </w:tc>
      </w:tr>
      <w:tr w:rsidR="007F45A2" w:rsidRPr="00046208" w:rsidTr="00FE395E">
        <w:trPr>
          <w:trHeight w:val="41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Transistörlerin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anahtar devre elemanı olarak kullanılmasını ifade eder.</w:t>
            </w:r>
          </w:p>
        </w:tc>
      </w:tr>
      <w:tr w:rsidR="007F45A2" w:rsidRPr="00046208" w:rsidTr="00FE395E">
        <w:trPr>
          <w:trHeight w:val="189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Transistörlerin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kuvvetlendirici olarak kullanılmasını tanımlar.</w:t>
            </w:r>
          </w:p>
        </w:tc>
      </w:tr>
      <w:tr w:rsidR="007F45A2" w:rsidRPr="00046208" w:rsidTr="00FE395E">
        <w:trPr>
          <w:trHeight w:val="189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Transistör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ile yapılan kapı devrelerini ifade eder.</w:t>
            </w:r>
          </w:p>
        </w:tc>
      </w:tr>
      <w:tr w:rsidR="007F45A2" w:rsidRPr="00046208" w:rsidTr="00FE395E">
        <w:trPr>
          <w:trHeight w:val="187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279C7">
              <w:rPr>
                <w:rFonts w:ascii="Arial" w:hAnsi="Arial" w:cs="Arial"/>
                <w:sz w:val="20"/>
                <w:szCs w:val="20"/>
              </w:rPr>
              <w:t>FET’ler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Tristör</w:t>
            </w:r>
            <w:proofErr w:type="spellEnd"/>
            <w:proofErr w:type="gramEnd"/>
            <w:r w:rsidRPr="00D279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Diyak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Triyak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MosTransistör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(MOSFET) tanımlar.</w:t>
            </w:r>
          </w:p>
        </w:tc>
      </w:tr>
      <w:tr w:rsidR="007F45A2" w:rsidRPr="00046208" w:rsidTr="00FE395E">
        <w:trPr>
          <w:trHeight w:val="80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Diyotlu doğrultma uygulaması yapar.</w:t>
            </w:r>
          </w:p>
        </w:tc>
      </w:tr>
      <w:tr w:rsidR="007F45A2" w:rsidRPr="00046208" w:rsidTr="00FE395E">
        <w:trPr>
          <w:trHeight w:val="74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5945EC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Zener</w:t>
            </w:r>
            <w:proofErr w:type="spellEnd"/>
            <w:r w:rsidR="007F45A2" w:rsidRPr="00D279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F45A2" w:rsidRPr="00D279C7">
              <w:rPr>
                <w:rFonts w:ascii="Arial" w:hAnsi="Arial" w:cs="Arial"/>
                <w:sz w:val="20"/>
                <w:szCs w:val="20"/>
                <w:lang w:eastAsia="en-US"/>
              </w:rPr>
              <w:t>varikap</w:t>
            </w:r>
            <w:proofErr w:type="spellEnd"/>
            <w:r w:rsidR="007F45A2" w:rsidRPr="00D279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F45A2" w:rsidRPr="00D279C7">
              <w:rPr>
                <w:rFonts w:ascii="Arial" w:hAnsi="Arial" w:cs="Arial"/>
                <w:sz w:val="20"/>
                <w:szCs w:val="20"/>
                <w:lang w:eastAsia="en-US"/>
              </w:rPr>
              <w:t>led</w:t>
            </w:r>
            <w:proofErr w:type="spellEnd"/>
            <w:r w:rsidR="007F45A2"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diyot bağlantısı yapar.</w:t>
            </w:r>
          </w:p>
        </w:tc>
      </w:tr>
      <w:tr w:rsidR="007F45A2" w:rsidRPr="00046208" w:rsidTr="00FE395E">
        <w:trPr>
          <w:trHeight w:val="74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Transistörler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türlerini devre üzerine monte eder.</w:t>
            </w:r>
          </w:p>
        </w:tc>
      </w:tr>
      <w:tr w:rsidR="007F45A2" w:rsidRPr="00046208" w:rsidTr="00FE395E">
        <w:trPr>
          <w:trHeight w:val="74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5945EC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Transistörlü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</w:t>
            </w:r>
            <w:r w:rsidR="007F45A2" w:rsidRPr="00D279C7">
              <w:rPr>
                <w:rFonts w:ascii="Arial" w:hAnsi="Arial" w:cs="Arial"/>
                <w:sz w:val="20"/>
                <w:szCs w:val="20"/>
                <w:lang w:eastAsia="en-US"/>
              </w:rPr>
              <w:t>es frekans yükselteç devresi yapar.</w:t>
            </w:r>
          </w:p>
        </w:tc>
      </w:tr>
      <w:tr w:rsidR="007F45A2" w:rsidRPr="00046208" w:rsidTr="00FE395E">
        <w:trPr>
          <w:trHeight w:val="74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F45A2" w:rsidRPr="00046208" w:rsidRDefault="007F45A2" w:rsidP="00DE0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Transistörlü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anahtarlama devresi yapar.</w:t>
            </w:r>
          </w:p>
        </w:tc>
      </w:tr>
      <w:tr w:rsidR="007F45A2" w:rsidRPr="00046208" w:rsidTr="00FE395E">
        <w:trPr>
          <w:trHeight w:val="41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Transistörlü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kapı devresi uygulaması yapar.</w:t>
            </w:r>
          </w:p>
        </w:tc>
      </w:tr>
      <w:tr w:rsidR="007F45A2" w:rsidRPr="00046208" w:rsidTr="00177916">
        <w:trPr>
          <w:trHeight w:val="324"/>
          <w:jc w:val="center"/>
        </w:trPr>
        <w:tc>
          <w:tcPr>
            <w:tcW w:w="713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7F45A2" w:rsidRPr="00046208" w:rsidRDefault="007F45A2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  <w:vAlign w:val="top"/>
          </w:tcPr>
          <w:p w:rsidR="007F45A2" w:rsidRPr="00D279C7" w:rsidRDefault="007F45A2" w:rsidP="00E83D1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FET,</w:t>
            </w:r>
            <w:r w:rsidR="005945EC"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tristör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5945EC"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Diyak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Triyak</w:t>
            </w:r>
            <w:proofErr w:type="spellEnd"/>
            <w:proofErr w:type="gramEnd"/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5945EC" w:rsidRPr="00D279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MOSFET  kullanarak devre uygulaması yapar.</w:t>
            </w:r>
          </w:p>
          <w:p w:rsidR="00177916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7916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7916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7916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7916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7916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7916" w:rsidRPr="00046208" w:rsidRDefault="00177916" w:rsidP="007F45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332FB" w:rsidRPr="00046208" w:rsidTr="00177916">
        <w:trPr>
          <w:cantSplit/>
          <w:trHeight w:val="427"/>
          <w:jc w:val="center"/>
        </w:trPr>
        <w:tc>
          <w:tcPr>
            <w:tcW w:w="713" w:type="pct"/>
            <w:vMerge w:val="restart"/>
          </w:tcPr>
          <w:p w:rsidR="00177916" w:rsidRDefault="00177916" w:rsidP="0050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2FB" w:rsidRPr="00046208" w:rsidRDefault="007F3AE9" w:rsidP="00505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20" w:type="pct"/>
            <w:vMerge w:val="restart"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İşlemsel yükselteçlerin yapısını tanımlar.</w:t>
            </w:r>
          </w:p>
        </w:tc>
      </w:tr>
      <w:tr w:rsidR="00C332FB" w:rsidRPr="00046208" w:rsidTr="00177916">
        <w:trPr>
          <w:cantSplit/>
          <w:trHeight w:val="1412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İşlemsel yükselteçlerin elektronik devrelerde uygulama alanlarını listeler.</w:t>
            </w:r>
          </w:p>
        </w:tc>
      </w:tr>
      <w:tr w:rsidR="00C332FB" w:rsidRPr="00046208" w:rsidTr="005055EE">
        <w:trPr>
          <w:cantSplit/>
          <w:trHeight w:val="624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C332FB" w:rsidRPr="00046208" w:rsidRDefault="00C332FB" w:rsidP="00DE0E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İşlemsel yükselteç devresi kurar.</w:t>
            </w:r>
          </w:p>
        </w:tc>
      </w:tr>
      <w:tr w:rsidR="00C332FB" w:rsidRPr="00046208" w:rsidTr="005055EE">
        <w:trPr>
          <w:cantSplit/>
          <w:trHeight w:val="624"/>
          <w:jc w:val="center"/>
        </w:trPr>
        <w:tc>
          <w:tcPr>
            <w:tcW w:w="713" w:type="pct"/>
            <w:vMerge/>
          </w:tcPr>
          <w:p w:rsidR="00C332FB" w:rsidRPr="00046208" w:rsidRDefault="00C332FB" w:rsidP="00DE0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C332FB" w:rsidRPr="00046208" w:rsidRDefault="00C332FB" w:rsidP="00DE0EF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pct"/>
          </w:tcPr>
          <w:p w:rsidR="00C332FB" w:rsidRPr="00D279C7" w:rsidRDefault="00C332FB" w:rsidP="00E83D16">
            <w:pPr>
              <w:pStyle w:val="ListeParagraf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İşlemsel yükselteç devresi üzerinde ölçümler yapar.</w:t>
            </w:r>
          </w:p>
        </w:tc>
      </w:tr>
    </w:tbl>
    <w:p w:rsidR="00177916" w:rsidRDefault="00177916" w:rsidP="00C332FB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332FB" w:rsidRDefault="00C200A1" w:rsidP="00C332FB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177916" w:rsidRPr="00046208" w:rsidRDefault="00177916" w:rsidP="00C332FB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5055EE" w:rsidRPr="00046208" w:rsidRDefault="005055EE" w:rsidP="005055EE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aşağıdakiler gereklidir:</w:t>
      </w:r>
    </w:p>
    <w:p w:rsidR="00C332FB" w:rsidRPr="00046208" w:rsidRDefault="00C332FB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Pasif devre elemanları, yarı iletken devre elemanları, transformatörler, işlemsel yükselteçler, pil, akümülatör, dinamo</w:t>
      </w:r>
    </w:p>
    <w:p w:rsidR="00C332FB" w:rsidRPr="00046208" w:rsidRDefault="00C332FB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Akım </w:t>
      </w:r>
      <w:r w:rsidR="005055EE" w:rsidRPr="00046208">
        <w:rPr>
          <w:rFonts w:ascii="Arial" w:hAnsi="Arial" w:cs="Arial"/>
          <w:sz w:val="20"/>
          <w:szCs w:val="20"/>
        </w:rPr>
        <w:t>kaynağı, gerilim</w:t>
      </w:r>
      <w:r w:rsidRPr="00046208">
        <w:rPr>
          <w:rFonts w:ascii="Arial" w:hAnsi="Arial" w:cs="Arial"/>
          <w:sz w:val="20"/>
          <w:szCs w:val="20"/>
        </w:rPr>
        <w:t xml:space="preserve"> </w:t>
      </w:r>
      <w:r w:rsidR="005055EE" w:rsidRPr="00046208">
        <w:rPr>
          <w:rFonts w:ascii="Arial" w:hAnsi="Arial" w:cs="Arial"/>
          <w:sz w:val="20"/>
          <w:szCs w:val="20"/>
        </w:rPr>
        <w:t>kaynağı, sinyal</w:t>
      </w:r>
      <w:r w:rsidR="005945EC">
        <w:rPr>
          <w:rFonts w:ascii="Arial" w:hAnsi="Arial" w:cs="Arial"/>
          <w:sz w:val="20"/>
          <w:szCs w:val="20"/>
        </w:rPr>
        <w:t xml:space="preserve"> jeneratörü</w:t>
      </w:r>
    </w:p>
    <w:p w:rsidR="00C332FB" w:rsidRPr="00046208" w:rsidRDefault="00C332FB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AVO metre, </w:t>
      </w:r>
      <w:proofErr w:type="spellStart"/>
      <w:r w:rsidRPr="00046208">
        <w:rPr>
          <w:rFonts w:ascii="Arial" w:hAnsi="Arial" w:cs="Arial"/>
          <w:sz w:val="20"/>
          <w:szCs w:val="20"/>
        </w:rPr>
        <w:t>osila</w:t>
      </w:r>
      <w:r w:rsidR="005945EC">
        <w:rPr>
          <w:rFonts w:ascii="Arial" w:hAnsi="Arial" w:cs="Arial"/>
          <w:sz w:val="20"/>
          <w:szCs w:val="20"/>
        </w:rPr>
        <w:t>skop</w:t>
      </w:r>
      <w:proofErr w:type="spellEnd"/>
      <w:r w:rsidR="005945EC">
        <w:rPr>
          <w:rFonts w:ascii="Arial" w:hAnsi="Arial" w:cs="Arial"/>
          <w:sz w:val="20"/>
          <w:szCs w:val="20"/>
        </w:rPr>
        <w:t xml:space="preserve">, frekans metre ve </w:t>
      </w:r>
      <w:proofErr w:type="spellStart"/>
      <w:r w:rsidR="005945EC">
        <w:rPr>
          <w:rFonts w:ascii="Arial" w:hAnsi="Arial" w:cs="Arial"/>
          <w:sz w:val="20"/>
          <w:szCs w:val="20"/>
        </w:rPr>
        <w:t>güçmetre</w:t>
      </w:r>
      <w:proofErr w:type="spellEnd"/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Ampermetreler</w:t>
      </w:r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Voltmetreler</w:t>
      </w:r>
    </w:p>
    <w:p w:rsidR="005055EE" w:rsidRPr="00046208" w:rsidRDefault="00B142B4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Wattmetreler</w:t>
      </w:r>
      <w:proofErr w:type="spellEnd"/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Direnç elemanları</w:t>
      </w:r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Yalıtım ölçme aygıtları</w:t>
      </w:r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Dijital ve </w:t>
      </w:r>
      <w:proofErr w:type="spellStart"/>
      <w:r w:rsidRPr="00046208">
        <w:rPr>
          <w:rFonts w:ascii="Arial" w:hAnsi="Arial" w:cs="Arial"/>
          <w:sz w:val="20"/>
          <w:szCs w:val="20"/>
        </w:rPr>
        <w:t>analog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208">
        <w:rPr>
          <w:rFonts w:ascii="Arial" w:hAnsi="Arial" w:cs="Arial"/>
          <w:sz w:val="20"/>
          <w:szCs w:val="20"/>
        </w:rPr>
        <w:t>mültimetreler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208">
        <w:rPr>
          <w:rFonts w:ascii="Arial" w:hAnsi="Arial" w:cs="Arial"/>
          <w:sz w:val="20"/>
          <w:szCs w:val="20"/>
        </w:rPr>
        <w:t>termistörler</w:t>
      </w:r>
      <w:proofErr w:type="spellEnd"/>
      <w:r w:rsidRPr="00046208">
        <w:rPr>
          <w:rFonts w:ascii="Arial" w:hAnsi="Arial" w:cs="Arial"/>
          <w:sz w:val="20"/>
          <w:szCs w:val="20"/>
        </w:rPr>
        <w:t>, diyotlar</w:t>
      </w:r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Emercensi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dağıtım tablosu</w:t>
      </w:r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Çalışır durumda üç fazlı alternatör</w:t>
      </w:r>
    </w:p>
    <w:p w:rsidR="005055EE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Otomatik voltaj </w:t>
      </w:r>
      <w:proofErr w:type="gramStart"/>
      <w:r w:rsidRPr="00046208">
        <w:rPr>
          <w:rFonts w:ascii="Arial" w:hAnsi="Arial" w:cs="Arial"/>
          <w:sz w:val="20"/>
          <w:szCs w:val="20"/>
        </w:rPr>
        <w:t>regülatörü</w:t>
      </w:r>
      <w:proofErr w:type="gramEnd"/>
    </w:p>
    <w:p w:rsidR="00B44CE6" w:rsidRPr="00046208" w:rsidRDefault="005055EE" w:rsidP="00E83D16">
      <w:pPr>
        <w:numPr>
          <w:ilvl w:val="0"/>
          <w:numId w:val="21"/>
        </w:numPr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Endikasyon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motorları</w:t>
      </w:r>
    </w:p>
    <w:p w:rsidR="00B142B4" w:rsidRPr="00046208" w:rsidRDefault="00B142B4" w:rsidP="00B142B4">
      <w:pPr>
        <w:ind w:right="142"/>
        <w:jc w:val="both"/>
        <w:rPr>
          <w:rFonts w:ascii="Arial" w:hAnsi="Arial" w:cs="Arial"/>
          <w:sz w:val="20"/>
          <w:szCs w:val="20"/>
        </w:rPr>
      </w:pPr>
    </w:p>
    <w:p w:rsidR="00B142B4" w:rsidRPr="00046208" w:rsidRDefault="00B142B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br w:type="page"/>
      </w:r>
    </w:p>
    <w:p w:rsidR="00B142B4" w:rsidRPr="00046208" w:rsidRDefault="00B142B4" w:rsidP="00177916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  <w:r w:rsidR="00177916" w:rsidRPr="00046208">
        <w:rPr>
          <w:rFonts w:ascii="Arial" w:hAnsi="Arial" w:cs="Arial"/>
          <w:b/>
          <w:bCs/>
          <w:sz w:val="20"/>
          <w:szCs w:val="20"/>
        </w:rPr>
        <w:t>DC KAYNAKLAR</w:t>
      </w:r>
    </w:p>
    <w:p w:rsidR="00B142B4" w:rsidRPr="00046208" w:rsidRDefault="00B142B4" w:rsidP="00177916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 KODU</w:t>
      </w:r>
      <w:r w:rsidRPr="00046208">
        <w:rPr>
          <w:rFonts w:ascii="Arial" w:hAnsi="Arial" w:cs="Arial"/>
          <w:b/>
          <w:sz w:val="20"/>
          <w:szCs w:val="20"/>
        </w:rPr>
        <w:tab/>
        <w:t>:</w:t>
      </w:r>
    </w:p>
    <w:p w:rsidR="00B142B4" w:rsidRPr="00046208" w:rsidRDefault="00B142B4" w:rsidP="00177916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SÜRESİ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="00F55263" w:rsidRPr="00177916">
        <w:rPr>
          <w:rFonts w:ascii="Arial" w:hAnsi="Arial" w:cs="Arial"/>
          <w:b/>
          <w:sz w:val="20"/>
          <w:szCs w:val="20"/>
        </w:rPr>
        <w:t>40</w:t>
      </w:r>
      <w:r w:rsidR="00CE2570">
        <w:rPr>
          <w:rFonts w:ascii="Arial" w:hAnsi="Arial" w:cs="Arial"/>
          <w:sz w:val="20"/>
          <w:szCs w:val="20"/>
        </w:rPr>
        <w:t>/</w:t>
      </w:r>
      <w:r w:rsidR="007F7BC7">
        <w:rPr>
          <w:rFonts w:ascii="Arial" w:hAnsi="Arial" w:cs="Arial"/>
          <w:sz w:val="20"/>
          <w:szCs w:val="20"/>
        </w:rPr>
        <w:t>18</w:t>
      </w:r>
      <w:r w:rsidRPr="00046208">
        <w:rPr>
          <w:rFonts w:ascii="Arial" w:hAnsi="Arial" w:cs="Arial"/>
          <w:sz w:val="20"/>
          <w:szCs w:val="20"/>
        </w:rPr>
        <w:t xml:space="preserve"> ders saati</w:t>
      </w:r>
    </w:p>
    <w:p w:rsidR="00B142B4" w:rsidRPr="00046208" w:rsidRDefault="00B142B4" w:rsidP="00177916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>MODÜLÜN AMACI</w:t>
      </w:r>
      <w:r w:rsidRPr="00046208">
        <w:rPr>
          <w:rFonts w:ascii="Arial" w:hAnsi="Arial" w:cs="Arial"/>
          <w:b/>
          <w:sz w:val="20"/>
          <w:szCs w:val="20"/>
        </w:rPr>
        <w:tab/>
        <w:t xml:space="preserve">: </w:t>
      </w:r>
      <w:r w:rsidRPr="00046208">
        <w:rPr>
          <w:rFonts w:ascii="Arial" w:hAnsi="Arial" w:cs="Arial"/>
          <w:sz w:val="20"/>
          <w:szCs w:val="20"/>
        </w:rPr>
        <w:t>Birey/öğrenciye doğru akım kaynağı ve şarj cihazı yapmaya, akü bataryaları şarj etmeye, elektronik devrelere transfo</w:t>
      </w:r>
      <w:r w:rsidR="005945EC">
        <w:rPr>
          <w:rFonts w:ascii="Arial" w:hAnsi="Arial" w:cs="Arial"/>
          <w:sz w:val="20"/>
          <w:szCs w:val="20"/>
        </w:rPr>
        <w:t>r</w:t>
      </w:r>
      <w:r w:rsidRPr="00046208">
        <w:rPr>
          <w:rFonts w:ascii="Arial" w:hAnsi="Arial" w:cs="Arial"/>
          <w:sz w:val="20"/>
          <w:szCs w:val="20"/>
        </w:rPr>
        <w:t>matörlerin bağlantısını yaparak gerilim kontrolü yapmaya yönelik bilgi ve becerileri kazandırmaktır.</w:t>
      </w:r>
    </w:p>
    <w:p w:rsidR="00B142B4" w:rsidRPr="00046208" w:rsidRDefault="00B142B4" w:rsidP="00177916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42B4" w:rsidRPr="00046208" w:rsidRDefault="00C200A1" w:rsidP="00177916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B142B4" w:rsidRPr="00046208" w:rsidRDefault="00B142B4" w:rsidP="0017791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Batarya şarjı için kullanılabilecek doğru akım kaynağı yapar.</w:t>
      </w:r>
    </w:p>
    <w:p w:rsidR="00B142B4" w:rsidRPr="00046208" w:rsidRDefault="00B142B4" w:rsidP="0017791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Tekniğine uygun olarak akü bataryalarını şarj eder.</w:t>
      </w:r>
    </w:p>
    <w:p w:rsidR="00B142B4" w:rsidRPr="00046208" w:rsidRDefault="00B142B4" w:rsidP="0017791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Elektronik devrelere transformatörlerin bağlantısını yaparak gerilim kontrolü yapar. </w:t>
      </w:r>
    </w:p>
    <w:p w:rsidR="00B142B4" w:rsidRPr="00046208" w:rsidRDefault="00B142B4" w:rsidP="00B142B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B142B4" w:rsidRPr="00046208" w:rsidTr="00103B6C">
        <w:trPr>
          <w:trHeight w:val="2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KAZANIM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BAŞARIM ÖLÇÜTLERİ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42B4" w:rsidRPr="00046208" w:rsidRDefault="00B142B4" w:rsidP="00103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Pilin yapısını tanımlar.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Akümülatörün yapısını tanımlar</w:t>
            </w:r>
            <w:r w:rsidR="00C86062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C86062" w:rsidP="00E83D1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Pil, akü ve bataryaların bağlantılarını tanımlar.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Dinamonun yapısını tanımlar</w:t>
            </w:r>
            <w:r w:rsidR="005945EC" w:rsidRPr="00D27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Yarım dalga-tam dalga ve köprü tipi doğrultucu devrelerini tanımlar.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5945EC" w:rsidP="00E83D16">
            <w:pPr>
              <w:pStyle w:val="ListeParagraf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Pil gerilim-</w:t>
            </w:r>
            <w:r w:rsidR="00B142B4" w:rsidRPr="00D279C7">
              <w:rPr>
                <w:rFonts w:ascii="Arial" w:hAnsi="Arial" w:cs="Arial"/>
                <w:sz w:val="20"/>
                <w:szCs w:val="20"/>
                <w:lang w:eastAsia="en-US"/>
              </w:rPr>
              <w:t>akım değerlerini ölçer.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Dinamo bağlantısı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Yarım dalga-tam dalga ve köprü tipi doğrultma devresi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Akümülatör bataryalarının ve şarj cihazının yapısını, çalışmasını ve özelliklerini açıklar.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Akümülatör bataryalarının ve şarj cihazlarının çeşitlerini açıklar.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2B4" w:rsidRPr="00046208" w:rsidRDefault="00B142B4" w:rsidP="00103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Şarj cihazının kontrolünü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Şarj cihazı şarj akımı kontrolünü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Akümülatör ün saf su miktarının kontrolünü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Akü bataryalarının ve şarj cihazının arızalarını tespit eder.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9C7">
              <w:rPr>
                <w:rFonts w:ascii="Arial" w:hAnsi="Arial" w:cs="Arial"/>
                <w:sz w:val="20"/>
                <w:szCs w:val="20"/>
                <w:lang w:eastAsia="en-US"/>
              </w:rPr>
              <w:t>Akü bataryalarının ve şarj cihazının arızalarının onarımını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42B4" w:rsidRPr="00046208" w:rsidRDefault="00B142B4" w:rsidP="00103B6C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Transformatörlerin yapısını tanımlar.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42B4" w:rsidRPr="00046208" w:rsidRDefault="00B142B4" w:rsidP="00103B6C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Transformatörlerin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primer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sekonder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akım gerilim değerlerini hesaplamalar.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42B4" w:rsidRPr="00046208" w:rsidRDefault="00B142B4" w:rsidP="00103B6C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Giriş çıkış direnç değerlerini hesaplar.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142B4" w:rsidRPr="00046208" w:rsidRDefault="00B142B4" w:rsidP="00103B6C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Transformatör bağlantısı yapar.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 xml:space="preserve">Transformatörlerin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primer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9C7">
              <w:rPr>
                <w:rFonts w:ascii="Arial" w:hAnsi="Arial" w:cs="Arial"/>
                <w:sz w:val="20"/>
                <w:szCs w:val="20"/>
              </w:rPr>
              <w:t>sekonder</w:t>
            </w:r>
            <w:proofErr w:type="spellEnd"/>
            <w:r w:rsidRPr="00D279C7">
              <w:rPr>
                <w:rFonts w:ascii="Arial" w:hAnsi="Arial" w:cs="Arial"/>
                <w:sz w:val="20"/>
                <w:szCs w:val="20"/>
              </w:rPr>
              <w:t xml:space="preserve"> akım gerilim değerlerini ölçer.</w:t>
            </w:r>
          </w:p>
        </w:tc>
      </w:tr>
      <w:tr w:rsidR="00B142B4" w:rsidRPr="00046208" w:rsidTr="00103B6C">
        <w:trPr>
          <w:trHeight w:val="397"/>
          <w:jc w:val="center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046208" w:rsidRDefault="00B142B4" w:rsidP="00103B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4" w:rsidRPr="00D279C7" w:rsidRDefault="00B142B4" w:rsidP="00E83D16">
            <w:pPr>
              <w:pStyle w:val="ListeParagraf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D279C7">
              <w:rPr>
                <w:rFonts w:ascii="Arial" w:hAnsi="Arial" w:cs="Arial"/>
                <w:sz w:val="20"/>
                <w:szCs w:val="20"/>
              </w:rPr>
              <w:t>Giriş çıkış direnç değerlerinin hesaplar.</w:t>
            </w:r>
          </w:p>
        </w:tc>
      </w:tr>
    </w:tbl>
    <w:p w:rsidR="00B142B4" w:rsidRDefault="00B142B4" w:rsidP="00B142B4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177916" w:rsidRDefault="0017791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77916" w:rsidRPr="00046208" w:rsidRDefault="00177916" w:rsidP="00B142B4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B142B4" w:rsidRDefault="00B142B4" w:rsidP="00B142B4">
      <w:pPr>
        <w:suppressAutoHyphens/>
        <w:rPr>
          <w:rFonts w:ascii="Arial" w:hAnsi="Arial" w:cs="Arial"/>
          <w:b/>
          <w:sz w:val="20"/>
          <w:szCs w:val="20"/>
        </w:rPr>
      </w:pPr>
      <w:r w:rsidRPr="00046208">
        <w:rPr>
          <w:rFonts w:ascii="Arial" w:hAnsi="Arial" w:cs="Arial"/>
          <w:b/>
          <w:sz w:val="20"/>
          <w:szCs w:val="20"/>
        </w:rPr>
        <w:t xml:space="preserve">UYGULAMAYA </w:t>
      </w:r>
      <w:r w:rsidR="00C200A1">
        <w:rPr>
          <w:rFonts w:ascii="Arial" w:hAnsi="Arial" w:cs="Arial"/>
          <w:b/>
          <w:sz w:val="20"/>
          <w:szCs w:val="20"/>
        </w:rPr>
        <w:t>İLİŞKİN AÇIKLAMALAR</w:t>
      </w:r>
    </w:p>
    <w:p w:rsidR="00177916" w:rsidRPr="00046208" w:rsidRDefault="00177916" w:rsidP="00B142B4">
      <w:pPr>
        <w:suppressAutoHyphens/>
        <w:rPr>
          <w:rFonts w:ascii="Arial" w:hAnsi="Arial" w:cs="Arial"/>
          <w:b/>
          <w:sz w:val="20"/>
          <w:szCs w:val="20"/>
        </w:rPr>
      </w:pPr>
    </w:p>
    <w:p w:rsidR="00B142B4" w:rsidRPr="00046208" w:rsidRDefault="00B142B4" w:rsidP="00B142B4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Bu becerilerin kazanılabilmesi için aşağıdakiler gereklidir: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Ampermetreler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Voltmetreler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046208">
        <w:rPr>
          <w:rFonts w:ascii="Arial" w:hAnsi="Arial" w:cs="Arial"/>
          <w:sz w:val="20"/>
          <w:szCs w:val="20"/>
        </w:rPr>
        <w:t>Vatmetreler</w:t>
      </w:r>
      <w:proofErr w:type="spellEnd"/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Dijital ve </w:t>
      </w:r>
      <w:proofErr w:type="spellStart"/>
      <w:r w:rsidRPr="00046208">
        <w:rPr>
          <w:rFonts w:ascii="Arial" w:hAnsi="Arial" w:cs="Arial"/>
          <w:sz w:val="20"/>
          <w:szCs w:val="20"/>
        </w:rPr>
        <w:t>analog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208">
        <w:rPr>
          <w:rFonts w:ascii="Arial" w:hAnsi="Arial" w:cs="Arial"/>
          <w:sz w:val="20"/>
          <w:szCs w:val="20"/>
        </w:rPr>
        <w:t>mültimetreler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208">
        <w:rPr>
          <w:rFonts w:ascii="Arial" w:hAnsi="Arial" w:cs="Arial"/>
          <w:sz w:val="20"/>
          <w:szCs w:val="20"/>
        </w:rPr>
        <w:t>termistörler</w:t>
      </w:r>
      <w:proofErr w:type="spellEnd"/>
      <w:r w:rsidRPr="000462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208">
        <w:rPr>
          <w:rFonts w:ascii="Arial" w:hAnsi="Arial" w:cs="Arial"/>
          <w:sz w:val="20"/>
          <w:szCs w:val="20"/>
        </w:rPr>
        <w:t>diotlar</w:t>
      </w:r>
      <w:proofErr w:type="spellEnd"/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Kurşunlu ve alkali bataryalar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Hidrometre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AC ve DC alternatör ve motor modelleri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Motor </w:t>
      </w:r>
      <w:proofErr w:type="spellStart"/>
      <w:r w:rsidRPr="00046208">
        <w:rPr>
          <w:rFonts w:ascii="Arial" w:hAnsi="Arial" w:cs="Arial"/>
          <w:sz w:val="20"/>
          <w:szCs w:val="20"/>
        </w:rPr>
        <w:t>starterleri</w:t>
      </w:r>
      <w:proofErr w:type="spellEnd"/>
      <w:r w:rsidRPr="00046208">
        <w:rPr>
          <w:rFonts w:ascii="Arial" w:hAnsi="Arial" w:cs="Arial"/>
          <w:sz w:val="20"/>
          <w:szCs w:val="20"/>
        </w:rPr>
        <w:t>, anahtarlar, şalterler, sigortalar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Transformatör kesiti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Aygıt ve röle transformatörleri</w:t>
      </w:r>
    </w:p>
    <w:p w:rsidR="00B142B4" w:rsidRPr="00046208" w:rsidRDefault="00B142B4" w:rsidP="00E83D16">
      <w:pPr>
        <w:numPr>
          <w:ilvl w:val="0"/>
          <w:numId w:val="2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Çalışır durumda üç fazlı alternatör</w:t>
      </w:r>
    </w:p>
    <w:p w:rsidR="00B142B4" w:rsidRPr="00046208" w:rsidRDefault="00B142B4" w:rsidP="00B142B4">
      <w:p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 xml:space="preserve">Öğrencilere bu yeterlilik kazandırılırken aşağıdaki davranışların alışkanlık haline getirilmelidir: </w:t>
      </w:r>
    </w:p>
    <w:p w:rsidR="00B142B4" w:rsidRPr="00046208" w:rsidRDefault="00B142B4" w:rsidP="00E83D16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Elektrik çarpmalarına karşı güvenlik önlemlerini almanın farkında olması</w:t>
      </w:r>
    </w:p>
    <w:p w:rsidR="00B142B4" w:rsidRPr="00046208" w:rsidRDefault="00B142B4" w:rsidP="00E83D16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Akümülatörü şarj ederken elektrolitin insan sağlığına olan zararlarının farkında olması</w:t>
      </w:r>
    </w:p>
    <w:p w:rsidR="00B142B4" w:rsidRPr="00046208" w:rsidRDefault="00B142B4" w:rsidP="00E83D16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46208">
        <w:rPr>
          <w:rFonts w:ascii="Arial" w:hAnsi="Arial" w:cs="Arial"/>
          <w:sz w:val="20"/>
          <w:szCs w:val="20"/>
        </w:rPr>
        <w:t>Akümülatörlerin bağlantılarının doğru yapılmasına dikkat etmesi</w:t>
      </w:r>
    </w:p>
    <w:p w:rsidR="00B142B4" w:rsidRPr="00046208" w:rsidRDefault="00B142B4" w:rsidP="00B142B4">
      <w:pPr>
        <w:ind w:right="142"/>
        <w:jc w:val="both"/>
        <w:rPr>
          <w:rFonts w:ascii="Arial" w:hAnsi="Arial" w:cs="Arial"/>
          <w:sz w:val="20"/>
          <w:szCs w:val="20"/>
        </w:rPr>
      </w:pPr>
    </w:p>
    <w:sectPr w:rsidR="00B142B4" w:rsidRPr="00046208" w:rsidSect="0049676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0E" w:rsidRDefault="00B2030E" w:rsidP="00963D6D">
      <w:r>
        <w:separator/>
      </w:r>
    </w:p>
  </w:endnote>
  <w:endnote w:type="continuationSeparator" w:id="0">
    <w:p w:rsidR="00B2030E" w:rsidRDefault="00B2030E" w:rsidP="0096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057"/>
      <w:docPartObj>
        <w:docPartGallery w:val="Page Numbers (Bottom of Page)"/>
        <w:docPartUnique/>
      </w:docPartObj>
    </w:sdtPr>
    <w:sdtContent>
      <w:p w:rsidR="00231B6F" w:rsidRDefault="00BB084F">
        <w:pPr>
          <w:pStyle w:val="Altbilgi"/>
          <w:jc w:val="right"/>
        </w:pPr>
        <w:r>
          <w:fldChar w:fldCharType="begin"/>
        </w:r>
        <w:r w:rsidR="00B64E7E">
          <w:instrText xml:space="preserve"> PAGE   \* MERGEFORMAT </w:instrText>
        </w:r>
        <w:r>
          <w:fldChar w:fldCharType="separate"/>
        </w:r>
        <w:r w:rsidR="00986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B6F" w:rsidRDefault="00231B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0E" w:rsidRDefault="00B2030E" w:rsidP="00963D6D">
      <w:r>
        <w:separator/>
      </w:r>
    </w:p>
  </w:footnote>
  <w:footnote w:type="continuationSeparator" w:id="0">
    <w:p w:rsidR="00B2030E" w:rsidRDefault="00B2030E" w:rsidP="0096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540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11E"/>
    <w:multiLevelType w:val="hybridMultilevel"/>
    <w:tmpl w:val="7122A736"/>
    <w:lvl w:ilvl="0" w:tplc="5C72E1E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B97"/>
    <w:multiLevelType w:val="hybridMultilevel"/>
    <w:tmpl w:val="2196C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14BC"/>
    <w:multiLevelType w:val="hybridMultilevel"/>
    <w:tmpl w:val="734A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F1B8B"/>
    <w:multiLevelType w:val="hybridMultilevel"/>
    <w:tmpl w:val="7122A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E81"/>
    <w:multiLevelType w:val="hybridMultilevel"/>
    <w:tmpl w:val="F34A1E1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71EF"/>
    <w:multiLevelType w:val="hybridMultilevel"/>
    <w:tmpl w:val="58762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27DC"/>
    <w:multiLevelType w:val="hybridMultilevel"/>
    <w:tmpl w:val="5A386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329B"/>
    <w:multiLevelType w:val="hybridMultilevel"/>
    <w:tmpl w:val="5456F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87B90"/>
    <w:multiLevelType w:val="hybridMultilevel"/>
    <w:tmpl w:val="0FA0B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5067E"/>
    <w:multiLevelType w:val="hybridMultilevel"/>
    <w:tmpl w:val="974CE9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D6958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52EA"/>
    <w:multiLevelType w:val="hybridMultilevel"/>
    <w:tmpl w:val="68C23D0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27EBC"/>
    <w:multiLevelType w:val="hybridMultilevel"/>
    <w:tmpl w:val="F0129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33302"/>
    <w:multiLevelType w:val="hybridMultilevel"/>
    <w:tmpl w:val="CC60FD40"/>
    <w:lvl w:ilvl="0" w:tplc="5C72E1E0">
      <w:start w:val="1"/>
      <w:numFmt w:val="decimal"/>
      <w:pStyle w:val="bilgi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E60BF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73F27"/>
    <w:multiLevelType w:val="hybridMultilevel"/>
    <w:tmpl w:val="7122A736"/>
    <w:lvl w:ilvl="0" w:tplc="5C72E1E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E1E53"/>
    <w:multiLevelType w:val="hybridMultilevel"/>
    <w:tmpl w:val="5A386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06EE1"/>
    <w:multiLevelType w:val="hybridMultilevel"/>
    <w:tmpl w:val="D6423E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F6D52"/>
    <w:multiLevelType w:val="hybridMultilevel"/>
    <w:tmpl w:val="49CA6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F41FD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322EF"/>
    <w:multiLevelType w:val="hybridMultilevel"/>
    <w:tmpl w:val="0FA0B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753BC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40D61"/>
    <w:multiLevelType w:val="hybridMultilevel"/>
    <w:tmpl w:val="08E0F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944C7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F32F74"/>
    <w:multiLevelType w:val="hybridMultilevel"/>
    <w:tmpl w:val="3CE8E7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9C19B9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C537A"/>
    <w:multiLevelType w:val="hybridMultilevel"/>
    <w:tmpl w:val="2196C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444F2"/>
    <w:multiLevelType w:val="hybridMultilevel"/>
    <w:tmpl w:val="4296F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27326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77AB3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703334"/>
    <w:multiLevelType w:val="hybridMultilevel"/>
    <w:tmpl w:val="7122A736"/>
    <w:lvl w:ilvl="0" w:tplc="5C72E1E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C205C7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AC1686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2A7CAF"/>
    <w:multiLevelType w:val="hybridMultilevel"/>
    <w:tmpl w:val="5262C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224B8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2528C"/>
    <w:multiLevelType w:val="hybridMultilevel"/>
    <w:tmpl w:val="7122A736"/>
    <w:lvl w:ilvl="0" w:tplc="5C72E1E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696DD9"/>
    <w:multiLevelType w:val="hybridMultilevel"/>
    <w:tmpl w:val="BDB07F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026531"/>
    <w:multiLevelType w:val="hybridMultilevel"/>
    <w:tmpl w:val="734A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CD324C"/>
    <w:multiLevelType w:val="hybridMultilevel"/>
    <w:tmpl w:val="4C7EE75E"/>
    <w:lvl w:ilvl="0" w:tplc="BC72D632">
      <w:start w:val="1"/>
      <w:numFmt w:val="decimal"/>
      <w:pStyle w:val="beceri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5E6A71"/>
    <w:multiLevelType w:val="hybridMultilevel"/>
    <w:tmpl w:val="08E0F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8C32A3"/>
    <w:multiLevelType w:val="hybridMultilevel"/>
    <w:tmpl w:val="0FA0B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9C0C10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B46AD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A9172F"/>
    <w:multiLevelType w:val="hybridMultilevel"/>
    <w:tmpl w:val="0FA0B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F3382A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2229E6"/>
    <w:multiLevelType w:val="hybridMultilevel"/>
    <w:tmpl w:val="2196C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DC0C3A"/>
    <w:multiLevelType w:val="hybridMultilevel"/>
    <w:tmpl w:val="7B06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F41457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D9129B"/>
    <w:multiLevelType w:val="hybridMultilevel"/>
    <w:tmpl w:val="734A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2406EF"/>
    <w:multiLevelType w:val="hybridMultilevel"/>
    <w:tmpl w:val="3C84E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AF57D9"/>
    <w:multiLevelType w:val="hybridMultilevel"/>
    <w:tmpl w:val="08E0F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DB521F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036AEE"/>
    <w:multiLevelType w:val="hybridMultilevel"/>
    <w:tmpl w:val="3FBA3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A05E32"/>
    <w:multiLevelType w:val="hybridMultilevel"/>
    <w:tmpl w:val="BC0832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CC668E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17183E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D505C5"/>
    <w:multiLevelType w:val="hybridMultilevel"/>
    <w:tmpl w:val="2D58DAD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FC71D5"/>
    <w:multiLevelType w:val="hybridMultilevel"/>
    <w:tmpl w:val="8250A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B4F0E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4E7DC4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D41AC2"/>
    <w:multiLevelType w:val="hybridMultilevel"/>
    <w:tmpl w:val="0FA0B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F71FB5"/>
    <w:multiLevelType w:val="hybridMultilevel"/>
    <w:tmpl w:val="7122A736"/>
    <w:lvl w:ilvl="0" w:tplc="BC72D63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07D51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CF6452"/>
    <w:multiLevelType w:val="hybridMultilevel"/>
    <w:tmpl w:val="4296F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71221D"/>
    <w:multiLevelType w:val="hybridMultilevel"/>
    <w:tmpl w:val="26FA8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60766"/>
    <w:multiLevelType w:val="hybridMultilevel"/>
    <w:tmpl w:val="26FA8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EB5AE4"/>
    <w:multiLevelType w:val="hybridMultilevel"/>
    <w:tmpl w:val="4296F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43061F"/>
    <w:multiLevelType w:val="hybridMultilevel"/>
    <w:tmpl w:val="F37C8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E249D0"/>
    <w:multiLevelType w:val="hybridMultilevel"/>
    <w:tmpl w:val="5A386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F6B40"/>
    <w:multiLevelType w:val="hybridMultilevel"/>
    <w:tmpl w:val="6E96DAC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5848B9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A6081B"/>
    <w:multiLevelType w:val="hybridMultilevel"/>
    <w:tmpl w:val="26FA8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257FA8"/>
    <w:multiLevelType w:val="hybridMultilevel"/>
    <w:tmpl w:val="BC0832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31483B"/>
    <w:multiLevelType w:val="hybridMultilevel"/>
    <w:tmpl w:val="3FBA3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385930"/>
    <w:multiLevelType w:val="hybridMultilevel"/>
    <w:tmpl w:val="26FA8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C230FC"/>
    <w:multiLevelType w:val="hybridMultilevel"/>
    <w:tmpl w:val="734A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182178"/>
    <w:multiLevelType w:val="hybridMultilevel"/>
    <w:tmpl w:val="4296F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853F02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A8592E"/>
    <w:multiLevelType w:val="hybridMultilevel"/>
    <w:tmpl w:val="734A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62264F"/>
    <w:multiLevelType w:val="hybridMultilevel"/>
    <w:tmpl w:val="3F2E1CAA"/>
    <w:lvl w:ilvl="0" w:tplc="041F0015">
      <w:start w:val="1"/>
      <w:numFmt w:val="upperLetter"/>
      <w:lvlText w:val="%1."/>
      <w:lvlJc w:val="left"/>
      <w:pPr>
        <w:ind w:left="10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EF4F07"/>
    <w:multiLevelType w:val="hybridMultilevel"/>
    <w:tmpl w:val="08E0F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206CCD"/>
    <w:multiLevelType w:val="hybridMultilevel"/>
    <w:tmpl w:val="F6826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A952D7"/>
    <w:multiLevelType w:val="hybridMultilevel"/>
    <w:tmpl w:val="7122A736"/>
    <w:lvl w:ilvl="0" w:tplc="5C72E1E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151FB6"/>
    <w:multiLevelType w:val="hybridMultilevel"/>
    <w:tmpl w:val="7B06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A76FC9"/>
    <w:multiLevelType w:val="hybridMultilevel"/>
    <w:tmpl w:val="734A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403718"/>
    <w:multiLevelType w:val="hybridMultilevel"/>
    <w:tmpl w:val="21A4F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610005"/>
    <w:multiLevelType w:val="hybridMultilevel"/>
    <w:tmpl w:val="FB626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8E122D"/>
    <w:multiLevelType w:val="hybridMultilevel"/>
    <w:tmpl w:val="0FA0B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51F7D"/>
    <w:multiLevelType w:val="hybridMultilevel"/>
    <w:tmpl w:val="64B01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042570"/>
    <w:multiLevelType w:val="hybridMultilevel"/>
    <w:tmpl w:val="7B06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0D07D4"/>
    <w:multiLevelType w:val="hybridMultilevel"/>
    <w:tmpl w:val="EBE6830C"/>
    <w:lvl w:ilvl="0" w:tplc="E7F65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A11671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01CAE"/>
    <w:multiLevelType w:val="hybridMultilevel"/>
    <w:tmpl w:val="7B06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285435"/>
    <w:multiLevelType w:val="hybridMultilevel"/>
    <w:tmpl w:val="89E21AC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930BA3"/>
    <w:multiLevelType w:val="hybridMultilevel"/>
    <w:tmpl w:val="5A386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959E3"/>
    <w:multiLevelType w:val="hybridMultilevel"/>
    <w:tmpl w:val="26FA8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AA3C0A"/>
    <w:multiLevelType w:val="hybridMultilevel"/>
    <w:tmpl w:val="2196C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C8237B"/>
    <w:multiLevelType w:val="hybridMultilevel"/>
    <w:tmpl w:val="BDBA0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DC420F"/>
    <w:multiLevelType w:val="hybridMultilevel"/>
    <w:tmpl w:val="F3AA60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D343A2"/>
    <w:multiLevelType w:val="hybridMultilevel"/>
    <w:tmpl w:val="D0E68006"/>
    <w:lvl w:ilvl="0" w:tplc="5C72E1E0">
      <w:start w:val="1"/>
      <w:numFmt w:val="upperLetter"/>
      <w:lvlText w:val="%1-"/>
      <w:lvlJc w:val="left"/>
      <w:pPr>
        <w:ind w:left="10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F23E1B"/>
    <w:multiLevelType w:val="hybridMultilevel"/>
    <w:tmpl w:val="26FA8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8"/>
  </w:num>
  <w:num w:numId="3">
    <w:abstractNumId w:val="13"/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</w:num>
  <w:num w:numId="6">
    <w:abstractNumId w:val="84"/>
  </w:num>
  <w:num w:numId="7">
    <w:abstractNumId w:val="62"/>
  </w:num>
  <w:num w:numId="8">
    <w:abstractNumId w:val="92"/>
  </w:num>
  <w:num w:numId="9">
    <w:abstractNumId w:val="4"/>
  </w:num>
  <w:num w:numId="10">
    <w:abstractNumId w:val="31"/>
  </w:num>
  <w:num w:numId="11">
    <w:abstractNumId w:val="18"/>
  </w:num>
  <w:num w:numId="12">
    <w:abstractNumId w:val="83"/>
  </w:num>
  <w:num w:numId="13">
    <w:abstractNumId w:val="5"/>
  </w:num>
  <w:num w:numId="14">
    <w:abstractNumId w:val="12"/>
  </w:num>
  <w:num w:numId="15">
    <w:abstractNumId w:val="71"/>
  </w:num>
  <w:num w:numId="16">
    <w:abstractNumId w:val="25"/>
  </w:num>
  <w:num w:numId="17">
    <w:abstractNumId w:val="95"/>
  </w:num>
  <w:num w:numId="18">
    <w:abstractNumId w:val="54"/>
  </w:num>
  <w:num w:numId="19">
    <w:abstractNumId w:val="1"/>
  </w:num>
  <w:num w:numId="20">
    <w:abstractNumId w:val="36"/>
  </w:num>
  <w:num w:numId="21">
    <w:abstractNumId w:val="16"/>
  </w:num>
  <w:num w:numId="22">
    <w:abstractNumId w:val="34"/>
  </w:num>
  <w:num w:numId="23">
    <w:abstractNumId w:val="58"/>
  </w:num>
  <w:num w:numId="24">
    <w:abstractNumId w:val="10"/>
  </w:num>
  <w:num w:numId="25">
    <w:abstractNumId w:val="50"/>
  </w:num>
  <w:num w:numId="26">
    <w:abstractNumId w:val="19"/>
  </w:num>
  <w:num w:numId="27">
    <w:abstractNumId w:val="88"/>
  </w:num>
  <w:num w:numId="28">
    <w:abstractNumId w:val="6"/>
  </w:num>
  <w:num w:numId="29">
    <w:abstractNumId w:val="37"/>
  </w:num>
  <w:num w:numId="30">
    <w:abstractNumId w:val="75"/>
  </w:num>
  <w:num w:numId="31">
    <w:abstractNumId w:val="57"/>
  </w:num>
  <w:num w:numId="32">
    <w:abstractNumId w:val="69"/>
  </w:num>
  <w:num w:numId="33">
    <w:abstractNumId w:val="74"/>
  </w:num>
  <w:num w:numId="34">
    <w:abstractNumId w:val="14"/>
  </w:num>
  <w:num w:numId="35">
    <w:abstractNumId w:val="39"/>
  </w:num>
  <w:num w:numId="36">
    <w:abstractNumId w:val="53"/>
  </w:num>
  <w:num w:numId="37">
    <w:abstractNumId w:val="100"/>
  </w:num>
  <w:num w:numId="38">
    <w:abstractNumId w:val="23"/>
  </w:num>
  <w:num w:numId="39">
    <w:abstractNumId w:val="40"/>
  </w:num>
  <w:num w:numId="40">
    <w:abstractNumId w:val="51"/>
  </w:num>
  <w:num w:numId="41">
    <w:abstractNumId w:val="82"/>
  </w:num>
  <w:num w:numId="42">
    <w:abstractNumId w:val="89"/>
  </w:num>
  <w:num w:numId="43">
    <w:abstractNumId w:val="44"/>
  </w:num>
  <w:num w:numId="44">
    <w:abstractNumId w:val="9"/>
  </w:num>
  <w:num w:numId="45">
    <w:abstractNumId w:val="21"/>
  </w:num>
  <w:num w:numId="46">
    <w:abstractNumId w:val="61"/>
  </w:num>
  <w:num w:numId="47">
    <w:abstractNumId w:val="41"/>
  </w:num>
  <w:num w:numId="48">
    <w:abstractNumId w:val="78"/>
  </w:num>
  <w:num w:numId="49">
    <w:abstractNumId w:val="64"/>
  </w:num>
  <w:num w:numId="50">
    <w:abstractNumId w:val="67"/>
  </w:num>
  <w:num w:numId="51">
    <w:abstractNumId w:val="28"/>
  </w:num>
  <w:num w:numId="52">
    <w:abstractNumId w:val="46"/>
  </w:num>
  <w:num w:numId="53">
    <w:abstractNumId w:val="98"/>
  </w:num>
  <w:num w:numId="54">
    <w:abstractNumId w:val="2"/>
  </w:num>
  <w:num w:numId="55">
    <w:abstractNumId w:val="27"/>
  </w:num>
  <w:num w:numId="56">
    <w:abstractNumId w:val="47"/>
  </w:num>
  <w:num w:numId="57">
    <w:abstractNumId w:val="94"/>
  </w:num>
  <w:num w:numId="58">
    <w:abstractNumId w:val="91"/>
  </w:num>
  <w:num w:numId="59">
    <w:abstractNumId w:val="85"/>
  </w:num>
  <w:num w:numId="60">
    <w:abstractNumId w:val="55"/>
  </w:num>
  <w:num w:numId="61">
    <w:abstractNumId w:val="11"/>
  </w:num>
  <w:num w:numId="62">
    <w:abstractNumId w:val="29"/>
  </w:num>
  <w:num w:numId="63">
    <w:abstractNumId w:val="60"/>
  </w:num>
  <w:num w:numId="64">
    <w:abstractNumId w:val="22"/>
  </w:num>
  <w:num w:numId="65">
    <w:abstractNumId w:val="15"/>
  </w:num>
  <w:num w:numId="66">
    <w:abstractNumId w:val="48"/>
  </w:num>
  <w:num w:numId="67">
    <w:abstractNumId w:val="90"/>
  </w:num>
  <w:num w:numId="68">
    <w:abstractNumId w:val="33"/>
  </w:num>
  <w:num w:numId="69">
    <w:abstractNumId w:val="43"/>
  </w:num>
  <w:num w:numId="70">
    <w:abstractNumId w:val="26"/>
  </w:num>
  <w:num w:numId="71">
    <w:abstractNumId w:val="24"/>
  </w:num>
  <w:num w:numId="72">
    <w:abstractNumId w:val="42"/>
  </w:num>
  <w:num w:numId="73">
    <w:abstractNumId w:val="87"/>
  </w:num>
  <w:num w:numId="74">
    <w:abstractNumId w:val="59"/>
  </w:num>
  <w:num w:numId="75">
    <w:abstractNumId w:val="0"/>
  </w:num>
  <w:num w:numId="76">
    <w:abstractNumId w:val="63"/>
  </w:num>
  <w:num w:numId="77">
    <w:abstractNumId w:val="72"/>
  </w:num>
  <w:num w:numId="78">
    <w:abstractNumId w:val="35"/>
  </w:num>
  <w:num w:numId="79">
    <w:abstractNumId w:val="79"/>
  </w:num>
  <w:num w:numId="80">
    <w:abstractNumId w:val="96"/>
  </w:num>
  <w:num w:numId="81">
    <w:abstractNumId w:val="17"/>
  </w:num>
  <w:num w:numId="82">
    <w:abstractNumId w:val="7"/>
  </w:num>
  <w:num w:numId="83">
    <w:abstractNumId w:val="70"/>
  </w:num>
  <w:num w:numId="84">
    <w:abstractNumId w:val="99"/>
  </w:num>
  <w:num w:numId="85">
    <w:abstractNumId w:val="52"/>
  </w:num>
  <w:num w:numId="86">
    <w:abstractNumId w:val="32"/>
  </w:num>
  <w:num w:numId="87">
    <w:abstractNumId w:val="56"/>
  </w:num>
  <w:num w:numId="88">
    <w:abstractNumId w:val="30"/>
  </w:num>
  <w:num w:numId="89">
    <w:abstractNumId w:val="93"/>
  </w:num>
  <w:num w:numId="90">
    <w:abstractNumId w:val="20"/>
  </w:num>
  <w:num w:numId="91">
    <w:abstractNumId w:val="45"/>
  </w:num>
  <w:num w:numId="92">
    <w:abstractNumId w:val="86"/>
  </w:num>
  <w:num w:numId="93">
    <w:abstractNumId w:val="77"/>
  </w:num>
  <w:num w:numId="94">
    <w:abstractNumId w:val="80"/>
  </w:num>
  <w:num w:numId="95">
    <w:abstractNumId w:val="3"/>
  </w:num>
  <w:num w:numId="96">
    <w:abstractNumId w:val="38"/>
  </w:num>
  <w:num w:numId="97">
    <w:abstractNumId w:val="49"/>
  </w:num>
  <w:num w:numId="98">
    <w:abstractNumId w:val="97"/>
  </w:num>
  <w:num w:numId="99">
    <w:abstractNumId w:val="65"/>
  </w:num>
  <w:num w:numId="100">
    <w:abstractNumId w:val="66"/>
  </w:num>
  <w:num w:numId="101">
    <w:abstractNumId w:val="102"/>
  </w:num>
  <w:num w:numId="102">
    <w:abstractNumId w:val="76"/>
  </w:num>
  <w:num w:numId="103">
    <w:abstractNumId w:val="73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29"/>
    <w:rsid w:val="000006AC"/>
    <w:rsid w:val="00005C61"/>
    <w:rsid w:val="00007BC7"/>
    <w:rsid w:val="00007F90"/>
    <w:rsid w:val="00013027"/>
    <w:rsid w:val="00014476"/>
    <w:rsid w:val="00023259"/>
    <w:rsid w:val="0002648A"/>
    <w:rsid w:val="00033162"/>
    <w:rsid w:val="000373FA"/>
    <w:rsid w:val="000423D6"/>
    <w:rsid w:val="00046208"/>
    <w:rsid w:val="00061C7C"/>
    <w:rsid w:val="00065A5E"/>
    <w:rsid w:val="00071A4A"/>
    <w:rsid w:val="000A20BC"/>
    <w:rsid w:val="000A3425"/>
    <w:rsid w:val="000D1990"/>
    <w:rsid w:val="000D23FE"/>
    <w:rsid w:val="000D6FCB"/>
    <w:rsid w:val="000E2628"/>
    <w:rsid w:val="000E7CAB"/>
    <w:rsid w:val="00101952"/>
    <w:rsid w:val="00103B6C"/>
    <w:rsid w:val="0011220F"/>
    <w:rsid w:val="00126B9B"/>
    <w:rsid w:val="00146FDF"/>
    <w:rsid w:val="00157E0D"/>
    <w:rsid w:val="00163CA0"/>
    <w:rsid w:val="00177916"/>
    <w:rsid w:val="0019629C"/>
    <w:rsid w:val="001B30A3"/>
    <w:rsid w:val="001C0537"/>
    <w:rsid w:val="001E1A4E"/>
    <w:rsid w:val="001E415D"/>
    <w:rsid w:val="0020496E"/>
    <w:rsid w:val="002133D9"/>
    <w:rsid w:val="0023079B"/>
    <w:rsid w:val="00231B6F"/>
    <w:rsid w:val="002518B0"/>
    <w:rsid w:val="00253736"/>
    <w:rsid w:val="00260CB9"/>
    <w:rsid w:val="002741B3"/>
    <w:rsid w:val="002A1328"/>
    <w:rsid w:val="002B2C84"/>
    <w:rsid w:val="002B4512"/>
    <w:rsid w:val="002B67E8"/>
    <w:rsid w:val="002C6752"/>
    <w:rsid w:val="002E1CC8"/>
    <w:rsid w:val="002E2294"/>
    <w:rsid w:val="00300A08"/>
    <w:rsid w:val="00300D63"/>
    <w:rsid w:val="00307445"/>
    <w:rsid w:val="00320836"/>
    <w:rsid w:val="0033146E"/>
    <w:rsid w:val="00342318"/>
    <w:rsid w:val="00360F31"/>
    <w:rsid w:val="00370411"/>
    <w:rsid w:val="00387863"/>
    <w:rsid w:val="00395086"/>
    <w:rsid w:val="003A1E08"/>
    <w:rsid w:val="003A2D21"/>
    <w:rsid w:val="003A2E1C"/>
    <w:rsid w:val="003E45D6"/>
    <w:rsid w:val="003F195D"/>
    <w:rsid w:val="00425C91"/>
    <w:rsid w:val="004354BD"/>
    <w:rsid w:val="00435ADA"/>
    <w:rsid w:val="00436000"/>
    <w:rsid w:val="00441CA2"/>
    <w:rsid w:val="00452E4B"/>
    <w:rsid w:val="004845A7"/>
    <w:rsid w:val="0049676B"/>
    <w:rsid w:val="004973C9"/>
    <w:rsid w:val="004C3467"/>
    <w:rsid w:val="004C566F"/>
    <w:rsid w:val="004D2FA6"/>
    <w:rsid w:val="004D6D2C"/>
    <w:rsid w:val="004E6373"/>
    <w:rsid w:val="005055EE"/>
    <w:rsid w:val="00512E26"/>
    <w:rsid w:val="00517959"/>
    <w:rsid w:val="005311FD"/>
    <w:rsid w:val="00534429"/>
    <w:rsid w:val="00551236"/>
    <w:rsid w:val="00551322"/>
    <w:rsid w:val="0055716A"/>
    <w:rsid w:val="005729A9"/>
    <w:rsid w:val="00573714"/>
    <w:rsid w:val="005945EC"/>
    <w:rsid w:val="005A0EB8"/>
    <w:rsid w:val="005A47A0"/>
    <w:rsid w:val="005B2D61"/>
    <w:rsid w:val="005D5EB1"/>
    <w:rsid w:val="005E2DC1"/>
    <w:rsid w:val="005E63EB"/>
    <w:rsid w:val="006015E5"/>
    <w:rsid w:val="006235E8"/>
    <w:rsid w:val="006441C6"/>
    <w:rsid w:val="0064653A"/>
    <w:rsid w:val="00650142"/>
    <w:rsid w:val="00671BBE"/>
    <w:rsid w:val="0068047B"/>
    <w:rsid w:val="006847F9"/>
    <w:rsid w:val="00692EA1"/>
    <w:rsid w:val="006B0C96"/>
    <w:rsid w:val="006C1899"/>
    <w:rsid w:val="006C2C4C"/>
    <w:rsid w:val="006D2784"/>
    <w:rsid w:val="006D69E5"/>
    <w:rsid w:val="006E7AC3"/>
    <w:rsid w:val="007009A4"/>
    <w:rsid w:val="00717A20"/>
    <w:rsid w:val="007221B7"/>
    <w:rsid w:val="00731160"/>
    <w:rsid w:val="0073615C"/>
    <w:rsid w:val="00737BC6"/>
    <w:rsid w:val="00750539"/>
    <w:rsid w:val="00752271"/>
    <w:rsid w:val="007567F3"/>
    <w:rsid w:val="00756D78"/>
    <w:rsid w:val="0076070A"/>
    <w:rsid w:val="00771D96"/>
    <w:rsid w:val="00774311"/>
    <w:rsid w:val="00776C2E"/>
    <w:rsid w:val="0077794D"/>
    <w:rsid w:val="007827ED"/>
    <w:rsid w:val="00787E24"/>
    <w:rsid w:val="00794017"/>
    <w:rsid w:val="007A138A"/>
    <w:rsid w:val="007A1F44"/>
    <w:rsid w:val="007A6E75"/>
    <w:rsid w:val="007A78C5"/>
    <w:rsid w:val="007B71B2"/>
    <w:rsid w:val="007C308A"/>
    <w:rsid w:val="007C4256"/>
    <w:rsid w:val="007C6EE0"/>
    <w:rsid w:val="007E5E11"/>
    <w:rsid w:val="007F3AE9"/>
    <w:rsid w:val="007F45A2"/>
    <w:rsid w:val="007F6B49"/>
    <w:rsid w:val="007F7BC7"/>
    <w:rsid w:val="00800225"/>
    <w:rsid w:val="00803943"/>
    <w:rsid w:val="008124CE"/>
    <w:rsid w:val="00824581"/>
    <w:rsid w:val="00826B8A"/>
    <w:rsid w:val="008312BA"/>
    <w:rsid w:val="00841918"/>
    <w:rsid w:val="00842087"/>
    <w:rsid w:val="00853BD9"/>
    <w:rsid w:val="00870833"/>
    <w:rsid w:val="00873663"/>
    <w:rsid w:val="00876F7D"/>
    <w:rsid w:val="008836B5"/>
    <w:rsid w:val="0089240F"/>
    <w:rsid w:val="00892E43"/>
    <w:rsid w:val="008A1C79"/>
    <w:rsid w:val="008A2791"/>
    <w:rsid w:val="008A382D"/>
    <w:rsid w:val="008B30FA"/>
    <w:rsid w:val="008C5C5A"/>
    <w:rsid w:val="008C6D01"/>
    <w:rsid w:val="008D4806"/>
    <w:rsid w:val="008E68A9"/>
    <w:rsid w:val="00905B05"/>
    <w:rsid w:val="0090720F"/>
    <w:rsid w:val="009075BF"/>
    <w:rsid w:val="00913360"/>
    <w:rsid w:val="00921393"/>
    <w:rsid w:val="0092792E"/>
    <w:rsid w:val="00932E8F"/>
    <w:rsid w:val="009468C3"/>
    <w:rsid w:val="00962341"/>
    <w:rsid w:val="00963D6D"/>
    <w:rsid w:val="009671AB"/>
    <w:rsid w:val="00973F2A"/>
    <w:rsid w:val="00981065"/>
    <w:rsid w:val="009866D3"/>
    <w:rsid w:val="00992DE9"/>
    <w:rsid w:val="009A5B80"/>
    <w:rsid w:val="009B6B94"/>
    <w:rsid w:val="009C3E62"/>
    <w:rsid w:val="009D09C7"/>
    <w:rsid w:val="009D1D4B"/>
    <w:rsid w:val="009D5F55"/>
    <w:rsid w:val="009D70C2"/>
    <w:rsid w:val="009F139C"/>
    <w:rsid w:val="009F7703"/>
    <w:rsid w:val="00A0539D"/>
    <w:rsid w:val="00A10BFB"/>
    <w:rsid w:val="00A1203D"/>
    <w:rsid w:val="00A4444A"/>
    <w:rsid w:val="00A47886"/>
    <w:rsid w:val="00A525ED"/>
    <w:rsid w:val="00A63C8A"/>
    <w:rsid w:val="00A80F21"/>
    <w:rsid w:val="00A86C5B"/>
    <w:rsid w:val="00A95A2A"/>
    <w:rsid w:val="00AB5FB9"/>
    <w:rsid w:val="00AB6A40"/>
    <w:rsid w:val="00AD528D"/>
    <w:rsid w:val="00AD64D1"/>
    <w:rsid w:val="00AE38DD"/>
    <w:rsid w:val="00AF6529"/>
    <w:rsid w:val="00AF725B"/>
    <w:rsid w:val="00B05C90"/>
    <w:rsid w:val="00B142B4"/>
    <w:rsid w:val="00B2030E"/>
    <w:rsid w:val="00B229FF"/>
    <w:rsid w:val="00B42C10"/>
    <w:rsid w:val="00B44CE6"/>
    <w:rsid w:val="00B5616D"/>
    <w:rsid w:val="00B61682"/>
    <w:rsid w:val="00B64E7E"/>
    <w:rsid w:val="00B65AD6"/>
    <w:rsid w:val="00B8057D"/>
    <w:rsid w:val="00B911FF"/>
    <w:rsid w:val="00B92A5F"/>
    <w:rsid w:val="00B96B5F"/>
    <w:rsid w:val="00BB084F"/>
    <w:rsid w:val="00BB2573"/>
    <w:rsid w:val="00BD38BB"/>
    <w:rsid w:val="00BD57EB"/>
    <w:rsid w:val="00BE6DEF"/>
    <w:rsid w:val="00BF0E88"/>
    <w:rsid w:val="00BF191F"/>
    <w:rsid w:val="00C1672E"/>
    <w:rsid w:val="00C200A1"/>
    <w:rsid w:val="00C332FB"/>
    <w:rsid w:val="00C42791"/>
    <w:rsid w:val="00C42811"/>
    <w:rsid w:val="00C460B4"/>
    <w:rsid w:val="00C47DF4"/>
    <w:rsid w:val="00C82AFB"/>
    <w:rsid w:val="00C86062"/>
    <w:rsid w:val="00CA3EDF"/>
    <w:rsid w:val="00CA6306"/>
    <w:rsid w:val="00CA7398"/>
    <w:rsid w:val="00CB1045"/>
    <w:rsid w:val="00CD177D"/>
    <w:rsid w:val="00CE2570"/>
    <w:rsid w:val="00D0154A"/>
    <w:rsid w:val="00D0707B"/>
    <w:rsid w:val="00D13A32"/>
    <w:rsid w:val="00D1478B"/>
    <w:rsid w:val="00D1483D"/>
    <w:rsid w:val="00D22EA8"/>
    <w:rsid w:val="00D279C7"/>
    <w:rsid w:val="00D310BB"/>
    <w:rsid w:val="00D342B6"/>
    <w:rsid w:val="00D4041B"/>
    <w:rsid w:val="00D7749A"/>
    <w:rsid w:val="00D80740"/>
    <w:rsid w:val="00D8639C"/>
    <w:rsid w:val="00D96424"/>
    <w:rsid w:val="00DA56A9"/>
    <w:rsid w:val="00DD0BFC"/>
    <w:rsid w:val="00DD686A"/>
    <w:rsid w:val="00DE0EFF"/>
    <w:rsid w:val="00DF198F"/>
    <w:rsid w:val="00DF1CF8"/>
    <w:rsid w:val="00DF4D05"/>
    <w:rsid w:val="00DF5142"/>
    <w:rsid w:val="00DF7122"/>
    <w:rsid w:val="00E05E8C"/>
    <w:rsid w:val="00E24FC0"/>
    <w:rsid w:val="00E31C17"/>
    <w:rsid w:val="00E35008"/>
    <w:rsid w:val="00E41764"/>
    <w:rsid w:val="00E51236"/>
    <w:rsid w:val="00E67239"/>
    <w:rsid w:val="00E724FF"/>
    <w:rsid w:val="00E75D36"/>
    <w:rsid w:val="00E76DF8"/>
    <w:rsid w:val="00E83D16"/>
    <w:rsid w:val="00E87E67"/>
    <w:rsid w:val="00EA0EA9"/>
    <w:rsid w:val="00EA3A00"/>
    <w:rsid w:val="00EA4627"/>
    <w:rsid w:val="00EB790A"/>
    <w:rsid w:val="00EC02F8"/>
    <w:rsid w:val="00EC244F"/>
    <w:rsid w:val="00EC3D4E"/>
    <w:rsid w:val="00EE0783"/>
    <w:rsid w:val="00EE4A7C"/>
    <w:rsid w:val="00EF1955"/>
    <w:rsid w:val="00F0213D"/>
    <w:rsid w:val="00F03B55"/>
    <w:rsid w:val="00F0608D"/>
    <w:rsid w:val="00F173E5"/>
    <w:rsid w:val="00F51523"/>
    <w:rsid w:val="00F55263"/>
    <w:rsid w:val="00F57B28"/>
    <w:rsid w:val="00F73810"/>
    <w:rsid w:val="00F8547B"/>
    <w:rsid w:val="00F91013"/>
    <w:rsid w:val="00FA76AE"/>
    <w:rsid w:val="00FB752A"/>
    <w:rsid w:val="00FC4882"/>
    <w:rsid w:val="00FC73BF"/>
    <w:rsid w:val="00FE395E"/>
    <w:rsid w:val="00F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35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73615C"/>
    <w:pPr>
      <w:keepNext/>
      <w:spacing w:before="180"/>
      <w:jc w:val="center"/>
      <w:outlineLvl w:val="3"/>
    </w:pPr>
    <w:rPr>
      <w:rFonts w:eastAsia="Arial Unicode MS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3615C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F6529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99"/>
    <w:rsid w:val="000E7CA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MBF"/>
    <w:basedOn w:val="NormalTablo"/>
    <w:uiPriority w:val="59"/>
    <w:rsid w:val="00157E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A6A6A6" w:themeFill="background1" w:themeFillShade="A6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63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73615C"/>
    <w:pPr>
      <w:tabs>
        <w:tab w:val="left" w:pos="143"/>
      </w:tabs>
      <w:ind w:left="284" w:right="142" w:hanging="284"/>
      <w:jc w:val="both"/>
    </w:pPr>
    <w:rPr>
      <w:sz w:val="18"/>
      <w:szCs w:val="20"/>
    </w:rPr>
  </w:style>
  <w:style w:type="paragraph" w:styleId="GvdeMetniGirintisi">
    <w:name w:val="Body Text Indent"/>
    <w:basedOn w:val="Normal"/>
    <w:link w:val="GvdeMetniGirintisiChar"/>
    <w:rsid w:val="0073615C"/>
    <w:pPr>
      <w:tabs>
        <w:tab w:val="left" w:pos="283"/>
      </w:tabs>
      <w:spacing w:line="218" w:lineRule="auto"/>
      <w:ind w:left="283" w:hanging="283"/>
      <w:jc w:val="both"/>
    </w:pPr>
    <w:rPr>
      <w:sz w:val="1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3615C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3615C"/>
    <w:pPr>
      <w:tabs>
        <w:tab w:val="left" w:pos="143"/>
        <w:tab w:val="left" w:pos="283"/>
      </w:tabs>
      <w:spacing w:before="120"/>
      <w:ind w:left="284" w:hanging="284"/>
      <w:jc w:val="both"/>
    </w:pPr>
    <w:rPr>
      <w:sz w:val="1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3615C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">
    <w:name w:val="Gövde metni"/>
    <w:rsid w:val="00736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435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customStyle="1" w:styleId="Stil1">
    <w:name w:val="Stil1"/>
    <w:basedOn w:val="NormalTablo"/>
    <w:uiPriority w:val="99"/>
    <w:qFormat/>
    <w:rsid w:val="00157E0D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lgiChar">
    <w:name w:val="bilgi Char"/>
    <w:link w:val="bilgi"/>
    <w:locked/>
    <w:rsid w:val="00065A5E"/>
    <w:rPr>
      <w:rFonts w:ascii="Times New Roman" w:eastAsia="Times New Roman" w:hAnsi="Times New Roman"/>
      <w:sz w:val="24"/>
      <w:szCs w:val="21"/>
    </w:rPr>
  </w:style>
  <w:style w:type="paragraph" w:customStyle="1" w:styleId="bilgi">
    <w:name w:val="bilgi"/>
    <w:basedOn w:val="ListeParagraf"/>
    <w:link w:val="bilgiChar"/>
    <w:qFormat/>
    <w:rsid w:val="00065A5E"/>
    <w:pPr>
      <w:numPr>
        <w:numId w:val="34"/>
      </w:numPr>
    </w:pPr>
    <w:rPr>
      <w:rFonts w:cstheme="minorBidi"/>
      <w:szCs w:val="21"/>
      <w:lang w:eastAsia="en-US"/>
    </w:rPr>
  </w:style>
  <w:style w:type="paragraph" w:customStyle="1" w:styleId="beceri">
    <w:name w:val="beceri"/>
    <w:basedOn w:val="ListeParagraf"/>
    <w:qFormat/>
    <w:rsid w:val="00065A5E"/>
    <w:pPr>
      <w:numPr>
        <w:numId w:val="35"/>
      </w:numPr>
    </w:pPr>
    <w:rPr>
      <w:rFonts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Gvdemetni"/>
    <w:qFormat/>
    <w:rsid w:val="0073615C"/>
    <w:pPr>
      <w:keepNext/>
      <w:spacing w:before="180"/>
      <w:jc w:val="center"/>
      <w:outlineLvl w:val="3"/>
    </w:pPr>
    <w:rPr>
      <w:rFonts w:eastAsia="Arial Unicode MS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k4Char">
    <w:name w:val="List Paragraph"/>
    <w:basedOn w:val="Normal"/>
    <w:link w:val="AltbilgiChar"/>
    <w:uiPriority w:val="34"/>
    <w:qFormat/>
    <w:rsid w:val="00AF6529"/>
    <w:pPr>
      <w:ind w:left="720"/>
      <w:contextualSpacing/>
    </w:pPr>
  </w:style>
  <w:style w:type="paragraph" w:customStyle="1" w:styleId="ListeParagraf">
    <w:name w:val="KENAN 2"/>
    <w:basedOn w:val="Normal"/>
    <w:rsid w:val="00AF6529"/>
    <w:pPr>
      <w:jc w:val="both"/>
    </w:pPr>
    <w:rPr>
      <w:b/>
      <w:sz w:val="28"/>
      <w:szCs w:val="22"/>
    </w:rPr>
  </w:style>
  <w:style w:type="table" w:styleId="ListeParagrafChar">
    <w:name w:val="Table Grid"/>
    <w:basedOn w:val="NormalTablo"/>
    <w:uiPriority w:val="59"/>
    <w:rsid w:val="004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oKlavuzu">
    <w:name w:val="header"/>
    <w:basedOn w:val="Normal"/>
    <w:link w:val="stbilgi"/>
    <w:uiPriority w:val="99"/>
    <w:semiHidden/>
    <w:unhideWhenUsed/>
    <w:rsid w:val="00963D6D"/>
    <w:pPr>
      <w:tabs>
        <w:tab w:val="center" w:pos="4536"/>
        <w:tab w:val="right" w:pos="9072"/>
      </w:tabs>
    </w:pPr>
  </w:style>
  <w:style w:type="character" w:customStyle="1" w:styleId="stbilgi">
    <w:name w:val="Üstbilgi Char"/>
    <w:basedOn w:val="VarsaylanParagrafYazTipi"/>
    <w:link w:val="TabloKlavuzu"/>
    <w:uiPriority w:val="99"/>
    <w:semiHidden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Char">
    <w:name w:val="footer"/>
    <w:basedOn w:val="Normal"/>
    <w:link w:val="Altbilgi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Altbilgi">
    <w:name w:val="Altbilgi Char"/>
    <w:basedOn w:val="VarsaylanParagrafYazTipi"/>
    <w:link w:val="stbilgiChar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Liste Paragraf Char"/>
    <w:basedOn w:val="VarsaylanParagrafYazTipi"/>
    <w:link w:val="Balk4Char"/>
    <w:uiPriority w:val="34"/>
    <w:rsid w:val="000E7C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ekMetni">
    <w:name w:val="beceri"/>
    <w:basedOn w:val="Balk4Char"/>
    <w:qFormat/>
    <w:rsid w:val="0073615C"/>
    <w:pPr>
      <w:ind w:hanging="360"/>
    </w:pPr>
    <w:rPr>
      <w:rFonts w:ascii="Arial" w:hAnsi="Arial" w:cs="Arial"/>
      <w:sz w:val="21"/>
      <w:szCs w:val="20"/>
    </w:rPr>
  </w:style>
  <w:style w:type="character" w:customStyle="1" w:styleId="GvdeMetniGirintisi">
    <w:name w:val="bilgi Char"/>
    <w:link w:val="GvdeMetniGirintisiChar"/>
    <w:locked/>
    <w:rsid w:val="0073615C"/>
    <w:rPr>
      <w:rFonts w:ascii="Arial" w:eastAsia="Times New Roman" w:hAnsi="Arial"/>
      <w:sz w:val="21"/>
      <w:szCs w:val="21"/>
      <w:lang w:eastAsia="tr-TR"/>
    </w:rPr>
  </w:style>
  <w:style w:type="paragraph" w:customStyle="1" w:styleId="GvdeMetniGirintisiChar">
    <w:name w:val="bilgi"/>
    <w:basedOn w:val="Balk4Char"/>
    <w:link w:val="GvdeMetniGirintisi"/>
    <w:qFormat/>
    <w:rsid w:val="0073615C"/>
    <w:pPr>
      <w:ind w:left="1095" w:hanging="360"/>
    </w:pPr>
    <w:rPr>
      <w:rFonts w:ascii="Arial" w:hAnsi="Arial" w:cstheme="minorBidi"/>
      <w:sz w:val="21"/>
      <w:szCs w:val="21"/>
    </w:rPr>
  </w:style>
  <w:style w:type="character" w:customStyle="1" w:styleId="GvdeMetniGirintisi2">
    <w:name w:val="tavır Char"/>
    <w:basedOn w:val="VarsaylanParagrafYazTipi"/>
    <w:link w:val="GvdeMetniGirintisi2Char"/>
    <w:locked/>
    <w:rsid w:val="0073615C"/>
    <w:rPr>
      <w:rFonts w:ascii="Arial" w:eastAsia="Times New Roman" w:hAnsi="Arial" w:cs="Arial"/>
      <w:sz w:val="21"/>
      <w:szCs w:val="21"/>
    </w:rPr>
  </w:style>
  <w:style w:type="paragraph" w:customStyle="1" w:styleId="GvdeMetniGirintisi2Char">
    <w:name w:val="tavır"/>
    <w:basedOn w:val="Balk4Char"/>
    <w:link w:val="GvdeMetniGirintisi2"/>
    <w:qFormat/>
    <w:rsid w:val="0073615C"/>
    <w:pPr>
      <w:ind w:left="1095" w:hanging="360"/>
    </w:pPr>
    <w:rPr>
      <w:rFonts w:ascii="Arial" w:hAnsi="Arial" w:cs="Arial"/>
      <w:sz w:val="21"/>
      <w:szCs w:val="21"/>
      <w:lang w:eastAsia="en-US"/>
    </w:rPr>
  </w:style>
  <w:style w:type="character" w:customStyle="1" w:styleId="Gvdemetni">
    <w:name w:val="Başlık 4 Char"/>
    <w:basedOn w:val="VarsaylanParagrafYazTipi"/>
    <w:link w:val="Balk4"/>
    <w:rsid w:val="0073615C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paragraph" w:customStyle="1" w:styleId="Balk1Char">
    <w:name w:val="Liste Paragraf1"/>
    <w:basedOn w:val="Normal"/>
    <w:rsid w:val="0073615C"/>
    <w:pPr>
      <w:ind w:left="720"/>
      <w:contextualSpacing/>
      <w:jc w:val="both"/>
    </w:pPr>
    <w:rPr>
      <w:rFonts w:ascii="Arial" w:eastAsia="Calibri" w:hAnsi="Arial"/>
      <w:sz w:val="22"/>
    </w:rPr>
  </w:style>
  <w:style w:type="paragraph" w:styleId="Stil1">
    <w:name w:val="Block Text"/>
    <w:basedOn w:val="Normal"/>
    <w:rsid w:val="0073615C"/>
    <w:pPr>
      <w:tabs>
        <w:tab w:val="left" w:pos="143"/>
      </w:tabs>
      <w:ind w:left="284" w:right="142" w:hanging="284"/>
      <w:jc w:val="both"/>
    </w:pPr>
    <w:rPr>
      <w:sz w:val="18"/>
      <w:szCs w:val="20"/>
    </w:rPr>
  </w:style>
  <w:style w:type="paragraph" w:styleId="bilgiChar">
    <w:name w:val="Body Text Indent"/>
    <w:basedOn w:val="Normal"/>
    <w:link w:val="bilgi"/>
    <w:rsid w:val="0073615C"/>
    <w:pPr>
      <w:tabs>
        <w:tab w:val="left" w:pos="283"/>
      </w:tabs>
      <w:spacing w:line="218" w:lineRule="auto"/>
      <w:ind w:left="283" w:hanging="283"/>
      <w:jc w:val="both"/>
    </w:pPr>
    <w:rPr>
      <w:sz w:val="18"/>
      <w:szCs w:val="20"/>
    </w:rPr>
  </w:style>
  <w:style w:type="character" w:customStyle="1" w:styleId="bilgi">
    <w:name w:val="Gövde Metni Girintisi Char"/>
    <w:basedOn w:val="VarsaylanParagrafYazTipi"/>
    <w:link w:val="bilgiChar"/>
    <w:rsid w:val="0073615C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eceri">
    <w:name w:val="Body Text Indent 2"/>
    <w:basedOn w:val="Normal"/>
    <w:link w:val="GvdeMetniGirintisi2Char0"/>
    <w:rsid w:val="0073615C"/>
    <w:pPr>
      <w:tabs>
        <w:tab w:val="left" w:pos="143"/>
        <w:tab w:val="left" w:pos="283"/>
      </w:tabs>
      <w:spacing w:before="120"/>
      <w:ind w:left="284" w:hanging="284"/>
      <w:jc w:val="both"/>
    </w:pPr>
    <w:rPr>
      <w:sz w:val="18"/>
      <w:szCs w:val="20"/>
    </w:rPr>
  </w:style>
  <w:style w:type="character" w:customStyle="1" w:styleId="GvdeMetniGirintisi2Char0">
    <w:name w:val="Gövde Metni Girintisi 2 Char"/>
    <w:basedOn w:val="VarsaylanParagrafYazTipi"/>
    <w:link w:val="beceri"/>
    <w:rsid w:val="0073615C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0">
    <w:name w:val="Gövde metni"/>
    <w:rsid w:val="00736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8677-40B7-45BF-AEB0-064AF95E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Aysun BULBUL</cp:lastModifiedBy>
  <cp:revision>75</cp:revision>
  <cp:lastPrinted>2013-03-22T11:25:00Z</cp:lastPrinted>
  <dcterms:created xsi:type="dcterms:W3CDTF">2013-10-22T13:50:00Z</dcterms:created>
  <dcterms:modified xsi:type="dcterms:W3CDTF">2014-09-01T21:56:00Z</dcterms:modified>
</cp:coreProperties>
</file>